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Roles</w:t>
      </w:r>
      <w:r>
        <w:t xml:space="preserve"> </w:t>
      </w:r>
      <w:r>
        <w:t xml:space="preserve">in</w:t>
      </w:r>
      <w:r>
        <w:t xml:space="preserve"> </w:t>
      </w:r>
      <w:r>
        <w:t xml:space="preserve">Germany</w:t>
      </w:r>
      <w:r>
        <w:t xml:space="preserve"> </w:t>
      </w:r>
      <w:r>
        <w:t xml:space="preserve">Frankfurt</w:t>
      </w:r>
    </w:p>
    <w:bookmarkStart w:id="26" w:name="X1cb9bce4c4e31b53194359ed0c8ada781b66735"/>
    <w:p>
      <w:pPr>
        <w:pStyle w:val="Heading1"/>
      </w:pPr>
      <w:r>
        <w:t xml:space="preserve">Seminar Presentation Slides: Comprehensive Analysis of the Electrician Profession in Germany Frankfurt</w:t>
      </w:r>
    </w:p>
    <w:bookmarkStart w:id="20" w:name="X4e81971712c3caa0571d7c1113fb3db789ffe9c"/>
    <w:p>
      <w:pPr>
        <w:pStyle w:val="Heading2"/>
      </w:pPr>
      <w:r>
        <w:t xml:space="preserve">Title Slide: Navigating the Electrical Sector in Germany Frankfurt</w:t>
      </w:r>
    </w:p>
    <w:p>
      <w:pPr>
        <w:pStyle w:val="FirstParagraph"/>
      </w:pPr>
      <w:r>
        <w:t xml:space="preserve">Welcome to this specialized seminar presentation designed to provide an exhaustive overview of the electrician profession within the unique context of Germany, specifically focusing on its economic and cultural heart, Frankfurt. This document serves as a comprehensive guide for professionals, students, and stakeholders interested in understanding the regulatory framework, market demands, and career trajectories available to electricians in this major metropolitan hub.</w:t>
      </w:r>
    </w:p>
    <w:p>
      <w:pPr>
        <w:pStyle w:val="BodyText"/>
      </w:pPr>
      <w:r>
        <w:t xml:space="preserve">The scope of this presentation is strictly defined by three critical pillars: the technical standards required for an Electrician role, the specific socio-economic dynamics of Germany as a nation with robust industrial regulations, and the localized opportunities presented by Frankfurt am Main. By integrating these elements, we aim to provide a holistic view that goes beyond basic job descriptions.</w:t>
      </w:r>
    </w:p>
    <w:p>
      <w:pPr>
        <w:pStyle w:val="BodyText"/>
      </w:pPr>
      <w:r>
        <w:t xml:space="preserve">Frankfurt is not merely a financial capital; it is a logistical hub and a center for innovation in energy technology. Consequently, the role of an Electrician here transcends traditional residential wiring to encompass complex industrial automation, renewable energy integration, and smart city infrastructure development. This seminar will dissect these layers to provide actionable insights.</w:t>
      </w:r>
    </w:p>
    <w:bookmarkEnd w:id="20"/>
    <w:bookmarkStart w:id="21" w:name="X7c5c5791288dad5be6205abd904b86f77abc6d5"/>
    <w:p>
      <w:pPr>
        <w:pStyle w:val="Heading2"/>
      </w:pPr>
      <w:r>
        <w:t xml:space="preserve">Slide 1: The Regulatory Landscape in Germany</w:t>
      </w:r>
    </w:p>
    <w:p>
      <w:pPr>
        <w:pStyle w:val="FirstParagraph"/>
      </w:pPr>
      <w:r>
        <w:t xml:space="preserve">To work as an Electrician in Germany, one must navigate a stringent regulatory environment. Unlike many other countries where licensing may be less centralized, German law emphasizes the "Meister" (Master Craftsman) title for those wishing to start their own business or train apprentices. For employees, while formal licensing is not always mandatory for entry-level positions, adherence to the DIN VDE standards (Deutsches Institut für Normung and Vereinigung der Elektrotechnik Elektronik Informationstechnik) is non-negotiable.</w:t>
      </w:r>
    </w:p>
    <w:p>
      <w:pPr>
        <w:pStyle w:val="BodyText"/>
      </w:pPr>
      <w:r>
        <w:t xml:space="preserve">In Frankfurt, where many large corporations are headquartered, compliance with these national standards is monitored rigorously. The German Electrical and Electronic Manufacturers Association plays a pivotal role in updating these norms to reflect technological advancements. Therefore, an Electrician must be committed to continuous professional development (CPD). Failure to comply with VDE regulations can result in severe legal liabilities and invalidation of insurance claims, particularly in the event of electrical fires or accidents.</w:t>
      </w:r>
    </w:p>
    <w:p>
      <w:pPr>
        <w:pStyle w:val="BodyText"/>
      </w:pPr>
      <w:r>
        <w:t xml:space="preserve">Furthermore, the recognition of foreign qualifications is a critical aspect for international electricians looking to work in Germany. The "Anerkennungsbescheid" (certificate of recognition) process is essential. For Electricians coming from non-EU countries, this process can be lengthy but is crucial for career progression. Frankfurt’s diverse population means that many employers are familiar with this process, yet candidates must demonstrate proficiency in technical German to ensure safety communication on job sites.</w:t>
      </w:r>
    </w:p>
    <w:bookmarkEnd w:id="21"/>
    <w:bookmarkStart w:id="22" w:name="X87561af9bf595592124d352a984a1a45a488fcf"/>
    <w:p>
      <w:pPr>
        <w:pStyle w:val="Heading2"/>
      </w:pPr>
      <w:r>
        <w:t xml:space="preserve">Slide 2: The Economic Powerhouse of Frankfurt</w:t>
      </w:r>
    </w:p>
    <w:p>
      <w:pPr>
        <w:pStyle w:val="FirstParagraph"/>
      </w:pPr>
      <w:r>
        <w:t xml:space="preserve">Frankfurt am Main is often referred to as "Mainhattan" due to its skyline, which houses the European Central Bank and numerous global financial institutions. This economic density creates a high demand for specialized electrical infrastructure maintenance and upgrade projects. The role of an Electrician in this city is heavily influenced by the presence of large corporate clients who require 24/7 power reliability.</w:t>
      </w:r>
    </w:p>
    <w:p>
      <w:pPr>
        <w:pStyle w:val="BodyText"/>
      </w:pPr>
      <w:r>
        <w:t xml:space="preserve">The real estate market in Frankfurt is booming, with new high-rise developments and renovation projects occurring regularly. This drives demand for electricians skilled in smart building technologies. Unlike traditional wiring, modern Frankfurt buildings require integrated systems that manage lighting, climate control, and security through centralized digital interfaces. Electricians must therefore possess knowledge of Building Management Systems (BMS) and IoT (Internet of Things) protocols.</w:t>
      </w:r>
    </w:p>
    <w:p>
      <w:pPr>
        <w:pStyle w:val="BodyText"/>
      </w:pPr>
      <w:r>
        <w:t xml:space="preserve">Additionally, Frankfurt’s status as a transport hub means significant investment in public infrastructure. The U-Bahn (subway), S-Bahn, and tram systems require constant electrical maintenance. Electricians working in this sector often undergo specialized training for high-voltage environments and rail-specific safety protocols. This niche market offers stable employment opportunities with strong union backing through IG Metall.</w:t>
      </w:r>
    </w:p>
    <w:bookmarkEnd w:id="22"/>
    <w:bookmarkStart w:id="23" w:name="Xe309150d5c721b06059e28b1dffe12f2d5331ec"/>
    <w:p>
      <w:pPr>
        <w:pStyle w:val="Heading2"/>
      </w:pPr>
      <w:r>
        <w:t xml:space="preserve">Slide 3: Renewable Energy and Sustainability Trends</w:t>
      </w:r>
    </w:p>
    <w:p>
      <w:pPr>
        <w:pStyle w:val="FirstParagraph"/>
      </w:pPr>
      <w:r>
        <w:t xml:space="preserve">Globally, the shift toward renewable energy is accelerating, but in Germany, this transition is codified into law through the Energiewende (Energy Transition). Frankfurt plays a proactive role in this national initiative. As an Electrician in Frankfurt, you will increasingly encounter projects related to photovoltaic (PV) system installation and grid modernization.</w:t>
      </w:r>
    </w:p>
    <w:p>
      <w:pPr>
        <w:pStyle w:val="BodyText"/>
      </w:pPr>
      <w:r>
        <w:t xml:space="preserve">The city has set ambitious goals for carbon neutrality, leading to incentives for retrofitting older buildings with energy-efficient electrical systems. Electricians are at the forefront of this change, installing solar panels on commercial rooftops and optimizing battery storage solutions. Knowledge of current billing structures and feed-in tariffs is essential for consulting clients on these investments.</w:t>
      </w:r>
    </w:p>
    <w:p>
      <w:pPr>
        <w:pStyle w:val="BodyText"/>
      </w:pPr>
      <w:r>
        <w:t xml:space="preserve">Moreover, the transition to electric mobility is reshaping infrastructure needs. Frankfurt has a dense network of charging stations for electric vehicles (EVs). Electricians are required to install and maintain these charging points, which involve complex electrical calculations regarding load balancing and grid capacity. This specialization represents one of the fastest-growing segments for employment in the region.</w:t>
      </w:r>
    </w:p>
    <w:bookmarkEnd w:id="23"/>
    <w:bookmarkStart w:id="24" w:name="Xec379a031c9c2ce4e06d4d0a968a3f489ca0cfe"/>
    <w:p>
      <w:pPr>
        <w:pStyle w:val="Heading2"/>
      </w:pPr>
      <w:r>
        <w:t xml:space="preserve">Slide 4: Career Pathways and Qualifications</w:t>
      </w:r>
    </w:p>
    <w:p>
      <w:pPr>
        <w:pStyle w:val="FirstParagraph"/>
      </w:pPr>
      <w:r>
        <w:t xml:space="preserve">The career path for an Electrician in Germany is structured and meritocratic. The traditional route begins with a dual vocational training program (Ausbildung), combining classroom learning at a vocational school (Berufsschule) with practical on-the-job training. For those already qualified abroad, the recognition process is the first step.</w:t>
      </w:r>
    </w:p>
    <w:p>
      <w:pPr>
        <w:pStyle w:val="BodyText"/>
      </w:pPr>
      <w:r>
        <w:t xml:space="preserve">After gaining experience, many electricians pursue further specialization or leadership roles. The "Geprüfter Techniker" (Certified Technician) qualification allows individuals to oversee projects and manage teams without necessarily becoming a Master Craftsman. This is a popular route for those who wish to remain technical rather than administrative.</w:t>
      </w:r>
    </w:p>
    <w:p>
      <w:pPr>
        <w:pStyle w:val="BodyText"/>
      </w:pPr>
      <w:r>
        <w:t xml:space="preserve">In Frankfurt, where competition is high due to the influx of talent from across Europe, differentiation is key. Specializations in industrial automation, robotics maintenance, or renewable energy systems can command higher salaries and greater job security. Networking through local chambers of commerce (IHK) in Frankfurt-Hesse is also vital for accessing hidden job markets.</w:t>
      </w:r>
    </w:p>
    <w:bookmarkEnd w:id="24"/>
    <w:bookmarkStart w:id="25" w:name="slide-5-challenges-and-future-outlook"/>
    <w:p>
      <w:pPr>
        <w:pStyle w:val="Heading2"/>
      </w:pPr>
      <w:r>
        <w:t xml:space="preserve">Slide 5: Challenges and Future Outlook</w:t>
      </w:r>
    </w:p>
    <w:p>
      <w:pPr>
        <w:pStyle w:val="FirstParagraph"/>
      </w:pPr>
      <w:r>
        <w:t xml:space="preserve">Despite the opportunities, electricians face challenges. There is a significant skilled labor shortage in Germany, known as "Fachkräftemangel." While this sounds beneficial for job seekers, it places pressure on existing professionals to handle increased workloads. Furthermore, the rapid pace of technological change requires constant upskilling. What was standard practice five years ago may be obsolete today.</w:t>
      </w:r>
    </w:p>
    <w:p>
      <w:pPr>
        <w:pStyle w:val="BodyText"/>
      </w:pPr>
      <w:r>
        <w:t xml:space="preserve">Language proficiency remains a barrier. Technical German is distinct from conversational German. Misunderstandings in safety instructions can have catastrophic consequences. Therefore, ongoing language courses tailored to technical terminology are recommended for all electricians working in Frankfurt.</w:t>
      </w:r>
    </w:p>
    <w:p>
      <w:pPr>
        <w:pStyle w:val="BodyText"/>
      </w:pPr>
      <w:r>
        <w:t xml:space="preserve">In conclusion, the role of an Electrician in Germany Frankfurt is dynamic, challenging, and highly rewarding. It requires a blend of traditional craftsmanship and modern technological expertise. By understanding the regulatory landscape, leveraging economic trends, and committing to continuous learning professionals can build successful careers in this vibrant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Roles in Germany Frankfurt</dc:title>
  <dc:creator/>
  <dc:language>en</dc:language>
  <cp:keywords/>
  <dcterms:created xsi:type="dcterms:W3CDTF">2026-07-29T13:05:47Z</dcterms:created>
  <dcterms:modified xsi:type="dcterms:W3CDTF">2026-07-29T13:05:47Z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