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1" w:name="seminar-presentation-slides"/>
    <w:p>
      <w:pPr>
        <w:pStyle w:val="Heading1"/>
      </w:pPr>
      <w:r>
        <w:t xml:space="preserve">Seminar Presentation Slides</w:t>
      </w:r>
    </w:p>
    <w:bookmarkStart w:id="20" w:name="X53a31a0f1a5a0d1e966b0706273679a7658bb90"/>
    <w:p>
      <w:pPr>
        <w:pStyle w:val="Heading2"/>
      </w:pPr>
      <w:r>
        <w:t xml:space="preserve">Title: The Role and Future of the Electronics Engineer in Australia Melbourne</w:t>
      </w:r>
    </w:p>
    <w:p>
      <w:pPr>
        <w:pStyle w:val="FirstParagraph"/>
      </w:pPr>
      <w:r>
        <w:rPr>
          <w:bCs/>
          <w:b/>
        </w:rPr>
        <w:t xml:space="preserve">Presentation Overview:</w:t>
      </w:r>
    </w:p>
    <w:p>
      <w:pPr>
        <w:pStyle w:val="BodyText"/>
      </w:pPr>
      <w:r>
        <w:t xml:space="preserve">This document serves as a comprehensive guide for a Seminar Presentation Slides regarding the critical role of the Electronics Engineer within the dynamic technological landscape of Australia Melbourne. As we explore this topic, it is essential to understand that Melbourne stands not only as Australia’s cultural capital but also as its emerging technology hub. This presentation will dissect the specific demands, opportunities, and challenges facing Electronics Engineers in this metropolitan region.</w:t>
      </w:r>
    </w:p>
    <w:bookmarkEnd w:id="20"/>
    <w:bookmarkEnd w:id="21"/>
    <w:bookmarkStart w:id="23" w:name="Xa524b65af46b9d7029947e24c9a7de28a7f9ab7"/>
    <w:p>
      <w:pPr>
        <w:pStyle w:val="Heading2"/>
      </w:pPr>
      <w:r>
        <w:t xml:space="preserve">Slide 1: Introduction to the Melbourne Tech Ecosystem</w:t>
      </w:r>
    </w:p>
    <w:bookmarkStart w:id="22" w:name="X46501ca6462869b7189c445b1ea63cd32e25534"/>
    <w:p>
      <w:pPr>
        <w:pStyle w:val="Heading3"/>
      </w:pPr>
      <w:r>
        <w:t xml:space="preserve">The Heart of Innovation in Australia Melbourne</w:t>
      </w:r>
    </w:p>
    <w:p>
      <w:pPr>
        <w:pStyle w:val="FirstParagraph"/>
      </w:pPr>
      <w:r>
        <w:t xml:space="preserve">Melbourne, Victoria, has firmly established itself as a global leader in technology and innovation. For any Electronics Engineer looking to practice their craft in Australia Melbourne, understanding this ecosystem is paramount. The city boasts a thriving startup scene, particularly in the precincts of East Melbourne (The Hive) and Southbank.</w:t>
      </w:r>
    </w:p>
    <w:p>
      <w:pPr>
        <w:numPr>
          <w:ilvl w:val="0"/>
          <w:numId w:val="1001"/>
        </w:numPr>
        <w:pStyle w:val="Compact"/>
      </w:pPr>
      <w:r>
        <w:rPr>
          <w:bCs/>
          <w:b/>
        </w:rPr>
        <w:t xml:space="preserve">Economic Impact:</w:t>
      </w:r>
      <w:r>
        <w:t xml:space="preserve"> </w:t>
      </w:r>
      <w:r>
        <w:t xml:space="preserve">The technology sector contributes significantly to the GDP of Victoria. Electronics Engineers are pivotal in driving this growth by developing hardware solutions for software companies, a synergy unique to Melbourne’s "Software-as-a-Service" heavy market.</w:t>
      </w:r>
    </w:p>
    <w:p>
      <w:pPr>
        <w:numPr>
          <w:ilvl w:val="0"/>
          <w:numId w:val="1001"/>
        </w:numPr>
        <w:pStyle w:val="Compact"/>
      </w:pPr>
      <w:r>
        <w:rPr>
          <w:bCs/>
          <w:b/>
        </w:rPr>
        <w:t xml:space="preserve">Industry Clusters:</w:t>
      </w:r>
      <w:r>
        <w:t xml:space="preserve"> </w:t>
      </w:r>
      <w:r>
        <w:t xml:space="preserve">From medtech in Parkville to fintech in the CBD, Electronics Engineers find opportunities across various sectors. The convergence of biomedical engineering and consumer electronics is particularly strong here.</w:t>
      </w:r>
    </w:p>
    <w:bookmarkEnd w:id="22"/>
    <w:bookmarkEnd w:id="23"/>
    <w:bookmarkStart w:id="25" w:name="X132d79de46a3cd03a3de38f169099cca09a2a14"/>
    <w:p>
      <w:pPr>
        <w:pStyle w:val="Heading2"/>
      </w:pPr>
      <w:r>
        <w:t xml:space="preserve">Slide 2: Core Responsibilities of an Electronics Engineer</w:t>
      </w:r>
    </w:p>
    <w:bookmarkStart w:id="24" w:name="X9dee8ec6dd942761cc45aa37e0a65d36906d7b5"/>
    <w:p>
      <w:pPr>
        <w:pStyle w:val="Heading3"/>
      </w:pPr>
      <w:r>
        <w:t xml:space="preserve">Bridging Hardware and Software in Australia Melbourne</w:t>
      </w:r>
    </w:p>
    <w:p>
      <w:pPr>
        <w:pStyle w:val="FirstParagraph"/>
      </w:pPr>
      <w:r>
        <w:t xml:space="preserve">The modern Electronics Engineer is no longer solely focused on circuit boards. In the context of Australia Melbourne, the role has evolved into a multidisciplinary function. Engineers are expected to manage embedded systems, IoT (Internet of Things) devices, and power electronics.</w:t>
      </w:r>
    </w:p>
    <w:p>
      <w:pPr>
        <w:numPr>
          <w:ilvl w:val="0"/>
          <w:numId w:val="1002"/>
        </w:numPr>
        <w:pStyle w:val="Compact"/>
      </w:pPr>
      <w:r>
        <w:rPr>
          <w:bCs/>
          <w:b/>
        </w:rPr>
        <w:t xml:space="preserve">Design and Prototyping:</w:t>
      </w:r>
      <w:r>
        <w:t xml:space="preserve"> </w:t>
      </w:r>
      <w:r>
        <w:t xml:space="preserve">Using tools like Altium Designer and KiCad to design Printed Circuit Boards (PCBs). This is crucial for the local manufacturing sector which is seeing a resurgence due to supply chain diversification efforts.</w:t>
      </w:r>
    </w:p>
    <w:p>
      <w:pPr>
        <w:numPr>
          <w:ilvl w:val="0"/>
          <w:numId w:val="1002"/>
        </w:numPr>
        <w:pStyle w:val="Compact"/>
      </w:pPr>
      <w:r>
        <w:rPr>
          <w:bCs/>
          <w:b/>
        </w:rPr>
        <w:t xml:space="preserve">FPGA Development:</w:t>
      </w:r>
      <w:r>
        <w:t xml:space="preserve"> </w:t>
      </w:r>
      <w:r>
        <w:t xml:space="preserve">With Australia Melbourne hosting several research institutes, Field-Programmable Gate Arrays (FPGAs) are in high demand for telecommunications and defense applications.</w:t>
      </w:r>
    </w:p>
    <w:p>
      <w:pPr>
        <w:numPr>
          <w:ilvl w:val="0"/>
          <w:numId w:val="1002"/>
        </w:numPr>
        <w:pStyle w:val="Compact"/>
      </w:pPr>
      <w:r>
        <w:rPr>
          <w:bCs/>
          <w:b/>
        </w:rPr>
        <w:t xml:space="preserve">Sustainability Focus:</w:t>
      </w:r>
      <w:r>
        <w:t xml:space="preserve"> </w:t>
      </w:r>
      <w:r>
        <w:t xml:space="preserve">A major trend in Australia Melbourne is green technology. Electronics Engineers must design energy-efficient systems, focusing on power management ICs and renewable energy integration.</w:t>
      </w:r>
    </w:p>
    <w:bookmarkEnd w:id="24"/>
    <w:bookmarkEnd w:id="25"/>
    <w:bookmarkStart w:id="27" w:name="X7f7a00b105b5728bdde9d24e624f1d98c269d90"/>
    <w:p>
      <w:pPr>
        <w:pStyle w:val="Heading2"/>
      </w:pPr>
      <w:r>
        <w:t xml:space="preserve">Slide 3: Educational Pathways and Accreditation</w:t>
      </w:r>
    </w:p>
    <w:bookmarkStart w:id="26" w:name="X72c973239ea346d03448592bd28cdf2f429d607"/>
    <w:p>
      <w:pPr>
        <w:pStyle w:val="Heading3"/>
      </w:pPr>
      <w:r>
        <w:t xml:space="preserve">Navigating the Australian Engineering Standards</w:t>
      </w:r>
    </w:p>
    <w:p>
      <w:pPr>
        <w:pStyle w:val="FirstParagraph"/>
      </w:pPr>
      <w:r>
        <w:t xml:space="preserve">To work as a professional Electronics Engineer in Australia Melbourne, one must adhere to strict educational standards set by Engineers Australia. This accreditation ensures that the practitioner meets the international standards required for high-level engineering tasks.</w:t>
      </w:r>
    </w:p>
    <w:p>
      <w:pPr>
        <w:numPr>
          <w:ilvl w:val="0"/>
          <w:numId w:val="1003"/>
        </w:numPr>
        <w:pStyle w:val="Compact"/>
      </w:pPr>
      <w:r>
        <w:rPr>
          <w:bCs/>
          <w:b/>
        </w:rPr>
        <w:t xml:space="preserve">Degree Requirements:</w:t>
      </w:r>
      <w:r>
        <w:t xml:space="preserve"> </w:t>
      </w:r>
      <w:r>
        <w:t xml:space="preserve">A Bachelor of Engineering (Honours) or a Master’s degree in Electronics/Computer Systems is typically required. Universities in Australia Melbourne, such as RMIT and The University of Melbourne, offer specialized tracks that align with industry needs.</w:t>
      </w:r>
    </w:p>
    <w:p>
      <w:pPr>
        <w:numPr>
          <w:ilvl w:val="0"/>
          <w:numId w:val="1003"/>
        </w:numPr>
        <w:pStyle w:val="Compact"/>
      </w:pPr>
      <w:r>
        <w:rPr>
          <w:bCs/>
          <w:b/>
        </w:rPr>
        <w:t xml:space="preserve">Certified Practicing Engineer (CPE):</w:t>
      </w:r>
      <w:r>
        <w:t xml:space="preserve"> </w:t>
      </w:r>
      <w:r>
        <w:t xml:space="preserve">Senior Engineers often pursue CPE status, which is a hallmark of professional excellence in the Australian engineering community.</w:t>
      </w:r>
    </w:p>
    <w:p>
      <w:pPr>
        <w:numPr>
          <w:ilvl w:val="0"/>
          <w:numId w:val="1003"/>
        </w:numPr>
        <w:pStyle w:val="Compact"/>
      </w:pPr>
      <w:r>
        <w:rPr>
          <w:bCs/>
          <w:b/>
        </w:rPr>
        <w:t xml:space="preserve">Lifelong Learning:</w:t>
      </w:r>
      <w:r>
        <w:t xml:space="preserve"> </w:t>
      </w:r>
      <w:r>
        <w:t xml:space="preserve">The rapid pace of technological change in Australia Melbourne requires continuous professional development (CPD). Workshops on AI integration into hardware and cybersecurity for IoT are increasingly common training modules.</w:t>
      </w:r>
    </w:p>
    <w:bookmarkEnd w:id="26"/>
    <w:bookmarkEnd w:id="27"/>
    <w:bookmarkStart w:id="29" w:name="X6935725fda5798041ad8522a7d6a2b26b3427c2"/>
    <w:p>
      <w:pPr>
        <w:pStyle w:val="Heading2"/>
      </w:pPr>
      <w:r>
        <w:t xml:space="preserve">Slide 4: Key Industries Hiring Electronics Engineers</w:t>
      </w:r>
    </w:p>
    <w:bookmarkStart w:id="28" w:name="X2e661b5a5e04f9890b2e8da4b97a5c945b2e23a"/>
    <w:p>
      <w:pPr>
        <w:pStyle w:val="Heading3"/>
      </w:pPr>
      <w:r>
        <w:t xml:space="preserve">Diverse Opportunities Across Australia Melbourne</w:t>
      </w:r>
    </w:p>
    <w:p>
      <w:pPr>
        <w:pStyle w:val="FirstParagraph"/>
      </w:pPr>
      <w:r>
        <w:t xml:space="preserve">The demand for Electronics Engineers in Australia Melbourne is sector-diverse. It is not limited to traditional telecommunications. The following industries are currently driving recruitment:</w:t>
      </w:r>
    </w:p>
    <w:p>
      <w:pPr>
        <w:numPr>
          <w:ilvl w:val="0"/>
          <w:numId w:val="1004"/>
        </w:numPr>
        <w:pStyle w:val="Compact"/>
      </w:pPr>
      <w:r>
        <w:rPr>
          <w:bCs/>
          <w:b/>
        </w:rPr>
        <w:t xml:space="preserve">Aerospace and Defense:</w:t>
      </w:r>
      <w:r>
        <w:t xml:space="preserve"> </w:t>
      </w:r>
      <w:r>
        <w:t xml:space="preserve">With major defense contractors having facilities near Melbourne, there is a steady demand for engineers working on radar systems, avionics, and unmanned aerial vehicles (UAVs).</w:t>
      </w:r>
    </w:p>
    <w:p>
      <w:pPr>
        <w:numPr>
          <w:ilvl w:val="0"/>
          <w:numId w:val="1004"/>
        </w:numPr>
        <w:pStyle w:val="Compact"/>
      </w:pPr>
      <w:r>
        <w:rPr>
          <w:bCs/>
          <w:b/>
        </w:rPr>
        <w:t xml:space="preserve">Rail and Transport:</w:t>
      </w:r>
      <w:r>
        <w:t xml:space="preserve"> </w:t>
      </w:r>
      <w:r>
        <w:t xml:space="preserve">As Melbourne expands its public transport network with the Metro Tunnel project, Electronics Engineers are needed for signaling systems, automated train control, and electric vehicle charging infrastructure.</w:t>
      </w:r>
    </w:p>
    <w:p>
      <w:pPr>
        <w:numPr>
          <w:ilvl w:val="0"/>
          <w:numId w:val="1004"/>
        </w:numPr>
        <w:pStyle w:val="Compact"/>
      </w:pPr>
      <w:r>
        <w:rPr>
          <w:bCs/>
          <w:b/>
        </w:rPr>
        <w:t xml:space="preserve">Healthcare Technology:</w:t>
      </w:r>
      <w:r>
        <w:t xml:space="preserve"> </w:t>
      </w:r>
      <w:r>
        <w:t xml:space="preserve">The "BioMedCity" precinct in Parkville is a global hub for medical device innovation. Electronics Engineers here design everything from pacemakers to diagnostic imaging sensors.</w:t>
      </w:r>
    </w:p>
    <w:bookmarkEnd w:id="28"/>
    <w:bookmarkEnd w:id="29"/>
    <w:bookmarkStart w:id="31" w:name="slide-5-regulatory-compliance-and-safety"/>
    <w:p>
      <w:pPr>
        <w:pStyle w:val="Heading2"/>
      </w:pPr>
      <w:r>
        <w:t xml:space="preserve">Slide 5: Regulatory Compliance and Safety</w:t>
      </w:r>
    </w:p>
    <w:bookmarkStart w:id="30" w:name="navigating-the-australian-standards"/>
    <w:p>
      <w:pPr>
        <w:pStyle w:val="Heading3"/>
      </w:pPr>
      <w:r>
        <w:t xml:space="preserve">Navigating the Australian Standards</w:t>
      </w:r>
    </w:p>
    <w:p>
      <w:pPr>
        <w:pStyle w:val="FirstParagraph"/>
      </w:pPr>
      <w:r>
        <w:t xml:space="preserve">Cutting edge technology is useless if it does not comply with local regulations. For an Electronics Engineer in Australia Melbourne, knowledge of Australian Standards (AS) and International Electrotechnical Commission (IEC) standards is non-negotiable.</w:t>
      </w:r>
    </w:p>
    <w:p>
      <w:pPr>
        <w:numPr>
          <w:ilvl w:val="0"/>
          <w:numId w:val="1005"/>
        </w:numPr>
        <w:pStyle w:val="Compact"/>
      </w:pPr>
      <w:r>
        <w:rPr>
          <w:bCs/>
          <w:b/>
        </w:rPr>
        <w:t xml:space="preserve">NATA Accreditation:</w:t>
      </w:r>
      <w:r>
        <w:t xml:space="preserve"> </w:t>
      </w:r>
      <w:r>
        <w:t xml:space="preserve">Products often require testing at National Association of Testing Authorities, Australia accredited labs. Engineers must design with testability in mind.</w:t>
      </w:r>
    </w:p>
    <w:p>
      <w:pPr>
        <w:numPr>
          <w:ilvl w:val="0"/>
          <w:numId w:val="1005"/>
        </w:numPr>
        <w:pStyle w:val="Compact"/>
      </w:pPr>
      <w:r>
        <w:rPr>
          <w:bCs/>
          <w:b/>
        </w:rPr>
        <w:t xml:space="preserve">C-Tick and EMV Compliance:</w:t>
      </w:r>
      <w:r>
        <w:t xml:space="preserve"> </w:t>
      </w:r>
      <w:r>
        <w:t xml:space="preserve">Ensuring electromagnetic compatibility is vital to prevent interference with other devices. This is strictly enforced in Australia Melbourne to protect public safety and network integrity.</w:t>
      </w:r>
    </w:p>
    <w:p>
      <w:pPr>
        <w:numPr>
          <w:ilvl w:val="0"/>
          <w:numId w:val="1005"/>
        </w:numPr>
        <w:pStyle w:val="Compact"/>
      </w:pPr>
      <w:r>
        <w:rPr>
          <w:bCs/>
          <w:b/>
        </w:rPr>
        <w:t xml:space="preserve">Safety Regulations:</w:t>
      </w:r>
      <w:r>
        <w:t xml:space="preserve"> </w:t>
      </w:r>
      <w:r>
        <w:t xml:space="preserve">Adherence to the Wiring Rules (AS/NZS 3000) and electrical safety standards ensures that products are safe for end-users, a critical consideration in both consumer and industrial applications.</w:t>
      </w:r>
    </w:p>
    <w:bookmarkEnd w:id="30"/>
    <w:bookmarkEnd w:id="31"/>
    <w:bookmarkStart w:id="33" w:name="Xeaaca8135a285469b4f710b3d7ce9e879f3420d"/>
    <w:p>
      <w:pPr>
        <w:pStyle w:val="Heading2"/>
      </w:pPr>
      <w:r>
        <w:t xml:space="preserve">Slide 6: Emerging Technologies and Future Trends</w:t>
      </w:r>
    </w:p>
    <w:bookmarkStart w:id="32" w:name="X13a1d9c63c3cdc8916f637f385ef30f453bd4fd"/>
    <w:p>
      <w:pPr>
        <w:pStyle w:val="Heading3"/>
      </w:pPr>
      <w:r>
        <w:t xml:space="preserve">Innovation at the Forefront in Australia Melbourne</w:t>
      </w:r>
    </w:p>
    <w:p>
      <w:pPr>
        <w:pStyle w:val="FirstParagraph"/>
      </w:pPr>
      <w:r>
        <w:t xml:space="preserve">The future of Electronics Engineering in Australia Melbourne is tied to emerging technologies. Engineers must be adaptable and forward-thinking.</w:t>
      </w:r>
    </w:p>
    <w:p>
      <w:pPr>
        <w:numPr>
          <w:ilvl w:val="0"/>
          <w:numId w:val="1006"/>
        </w:numPr>
        <w:pStyle w:val="Compact"/>
      </w:pPr>
      <w:r>
        <w:rPr>
          <w:bCs/>
          <w:b/>
        </w:rPr>
        <w:t xml:space="preserve">Semiconductor Manufacturing:</w:t>
      </w:r>
      <w:r>
        <w:t xml:space="preserve"> </w:t>
      </w:r>
      <w:r>
        <w:t xml:space="preserve">There is a growing national push for local semiconductor production. While still nascent, this trend offers exciting prospects for high-level chip design engineers in the region.</w:t>
      </w:r>
    </w:p>
    <w:p>
      <w:pPr>
        <w:numPr>
          <w:ilvl w:val="0"/>
          <w:numId w:val="1006"/>
        </w:numPr>
        <w:pStyle w:val="Compact"/>
      </w:pPr>
      <w:r>
        <w:rPr>
          <w:bCs/>
          <w:b/>
        </w:rPr>
        <w:t xml:space="preserve">Energtech:</w:t>
      </w:r>
      <w:r>
        <w:t xml:space="preserve"> </w:t>
      </w:r>
      <w:r>
        <w:t xml:space="preserve">The energy transition is creating a boom in smart grid technologies. Electronics Engineers are designing inverters, batteries, and monitoring systems that balance renewable energy sources like solar and wind.</w:t>
      </w:r>
    </w:p>
    <w:p>
      <w:pPr>
        <w:numPr>
          <w:ilvl w:val="0"/>
          <w:numId w:val="1006"/>
        </w:numPr>
        <w:pStyle w:val="Compact"/>
      </w:pPr>
      <w:r>
        <w:rPr>
          <w:bCs/>
          <w:b/>
        </w:rPr>
        <w:t xml:space="preserve">Cyber-Physical Systems:</w:t>
      </w:r>
      <w:r>
        <w:t xml:space="preserve"> </w:t>
      </w:r>
      <w:r>
        <w:t xml:space="preserve">As Australia Melbourne becomes a "Smart City," the integration of physical hardware with digital networks (Cyber-Physical Systems) is becoming central. Engineers must understand both the electrical constraints and the software architecture.</w:t>
      </w:r>
    </w:p>
    <w:bookmarkEnd w:id="32"/>
    <w:bookmarkEnd w:id="33"/>
    <w:bookmarkStart w:id="35" w:name="X7e4a1efddc8b2fdf7d7cfd7d53cd3747c8e6dd7"/>
    <w:p>
      <w:pPr>
        <w:pStyle w:val="Heading2"/>
      </w:pPr>
      <w:r>
        <w:t xml:space="preserve">Slide 7: Career Development and Salary Expectations</w:t>
      </w:r>
    </w:p>
    <w:bookmarkStart w:id="34" w:name="Xb2f51ddc3d47ed5f51c2996d58362c46dddb7e7"/>
    <w:p>
      <w:pPr>
        <w:pStyle w:val="Heading3"/>
      </w:pPr>
      <w:r>
        <w:t xml:space="preserve">The Professional Landscape for Engineers in Australia Melbourne</w:t>
      </w:r>
    </w:p>
    <w:p>
      <w:pPr>
        <w:pStyle w:val="FirstParagraph"/>
      </w:pPr>
      <w:r>
        <w:t xml:space="preserve">Pursuing a career as an Electronics Engineer in Australia Melbourne offers competitive financial rewards and strong job security. The cost of living is high, but so are the salaries.</w:t>
      </w:r>
    </w:p>
    <w:p>
      <w:pPr>
        <w:numPr>
          <w:ilvl w:val="0"/>
          <w:numId w:val="1007"/>
        </w:numPr>
        <w:pStyle w:val="Compact"/>
      </w:pPr>
      <w:r>
        <w:rPr>
          <w:bCs/>
          <w:b/>
        </w:rPr>
        <w:t xml:space="preserve">Salary Ranges:</w:t>
      </w:r>
      <w:r>
        <w:t xml:space="preserve"> </w:t>
      </w:r>
      <w:r>
        <w:t xml:space="preserve">Entry-level Engineers can expect salaries ranging from AUD 70,000 to AUD 90,000. Mid-career professionals often earn between AUD 115,537 and AUD 149,682. Senior roles and specialists in niche areas like FPGA or RF design can command even higher remuneration.</w:t>
      </w:r>
    </w:p>
    <w:p>
      <w:pPr>
        <w:numPr>
          <w:ilvl w:val="0"/>
          <w:numId w:val="1007"/>
        </w:numPr>
        <w:pStyle w:val="Compact"/>
      </w:pPr>
      <w:r>
        <w:rPr>
          <w:bCs/>
          <w:b/>
        </w:rPr>
        <w:t xml:space="preserve">Job Security:</w:t>
      </w:r>
      <w:r>
        <w:t xml:space="preserve"> </w:t>
      </w:r>
      <w:r>
        <w:t xml:space="preserve">The skills shortage in engineering across Australia means that qualified Electronics Engineers are highly sought after. Melbourne’s diverse economy provides resilience against market fluctuations.</w:t>
      </w:r>
    </w:p>
    <w:p>
      <w:pPr>
        <w:numPr>
          <w:ilvl w:val="0"/>
          <w:numId w:val="1007"/>
        </w:numPr>
        <w:pStyle w:val="Compact"/>
      </w:pPr>
      <w:r>
        <w:rPr>
          <w:bCs/>
          <w:b/>
        </w:rPr>
        <w:t xml:space="preserve">Growth Paths:</w:t>
      </w:r>
      <w:r>
        <w:t xml:space="preserve"> </w:t>
      </w:r>
      <w:r>
        <w:t xml:space="preserve">Opportunities exist to move into project management, technical consulting, or research and development leadership roles within major corporations or government bodies.</w:t>
      </w:r>
    </w:p>
    <w:bookmarkEnd w:id="34"/>
    <w:bookmarkEnd w:id="35"/>
    <w:bookmarkStart w:id="37" w:name="slide-8-conclusion-and-call-to-action"/>
    <w:p>
      <w:pPr>
        <w:pStyle w:val="Heading2"/>
      </w:pPr>
      <w:r>
        <w:t xml:space="preserve">Slide 8: Conclusion and Call to Action</w:t>
      </w:r>
    </w:p>
    <w:bookmarkStart w:id="36" w:name="X7016de37b881d524958a071ba62c9afec03dcf7"/>
    <w:p>
      <w:pPr>
        <w:pStyle w:val="Heading3"/>
      </w:pPr>
      <w:r>
        <w:t xml:space="preserve">The Path Forward for Electronics Engineers in Australia Melbourne</w:t>
      </w:r>
    </w:p>
    <w:p>
      <w:pPr>
        <w:pStyle w:val="FirstParagraph"/>
      </w:pPr>
      <w:r>
        <w:t xml:space="preserve">In conclusion, the landscape for an Electronics Engineer in Australia Melbourne is vibrant, challenging, and rewarding. The city’s commitment to innovation, combined with its strong educational institutions and robust regulatory framework, creates an ideal environment for engineering excellence.</w:t>
      </w:r>
    </w:p>
    <w:p>
      <w:pPr>
        <w:numPr>
          <w:ilvl w:val="0"/>
          <w:numId w:val="1008"/>
        </w:numPr>
        <w:pStyle w:val="Compact"/>
      </w:pPr>
      <w:r>
        <w:rPr>
          <w:bCs/>
          <w:b/>
        </w:rPr>
        <w:t xml:space="preserve">Adaptability:</w:t>
      </w:r>
      <w:r>
        <w:t xml:space="preserve"> </w:t>
      </w:r>
      <w:r>
        <w:t xml:space="preserve">Engineers must embrace cross-disciplinary learning.</w:t>
      </w:r>
    </w:p>
    <w:p>
      <w:pPr>
        <w:numPr>
          <w:ilvl w:val="0"/>
          <w:numId w:val="1008"/>
        </w:numPr>
        <w:pStyle w:val="Compact"/>
      </w:pPr>
      <w:r>
        <w:rPr>
          <w:bCs/>
          <w:b/>
        </w:rPr>
        <w:t xml:space="preserve">Sustainability:</w:t>
      </w:r>
    </w:p>
    <w:p>
      <w:pPr>
        <w:numPr>
          <w:ilvl w:val="0"/>
          <w:numId w:val="1008"/>
        </w:numPr>
        <w:pStyle w:val="Compact"/>
      </w:pPr>
      <w:r>
        <w:t xml:space="preserve">Networking:</w:t>
      </w:r>
    </w:p>
    <w:p>
      <w:pPr>
        <w:pStyle w:val="FirstParagraph"/>
      </w:pPr>
      <w:r>
        <w:t xml:space="preserve">The future is electronic, and it is being built here, in Australia Melbourne.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Australia Melbourne</dc:title>
  <dc:creator/>
  <dc:language>en</dc:language>
  <cp:keywords/>
  <dcterms:created xsi:type="dcterms:W3CDTF">2026-07-29T10:59:39Z</dcterms:created>
  <dcterms:modified xsi:type="dcterms:W3CDTF">2026-07-29T10:59:39Z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