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Electronics</w:t>
      </w:r>
      <w:r>
        <w:t xml:space="preserve"> </w:t>
      </w:r>
      <w:r>
        <w:t xml:space="preserve">Engineer</w:t>
      </w:r>
      <w:r>
        <w:t xml:space="preserve"> </w:t>
      </w:r>
      <w:r>
        <w:t xml:space="preserve">in</w:t>
      </w:r>
      <w:r>
        <w:t xml:space="preserve"> </w:t>
      </w:r>
      <w:r>
        <w:t xml:space="preserve">China</w:t>
      </w:r>
      <w:r>
        <w:t xml:space="preserve"> </w:t>
      </w:r>
      <w:r>
        <w:t xml:space="preserve">Beijing</w:t>
      </w:r>
    </w:p>
    <w:bookmarkStart w:id="20" w:name="X9b670378794de2e68ed1f7a7bcb04ba16a1c42c"/>
    <w:p>
      <w:pPr>
        <w:pStyle w:val="Heading2"/>
      </w:pPr>
      <w:r>
        <w:t xml:space="preserve">Seminar Presentation Slides: The Role of the Electronics Engineer in China Beijing</w:t>
      </w:r>
    </w:p>
    <w:p>
      <w:pPr>
        <w:pStyle w:val="FirstParagraph"/>
      </w:pPr>
      <w:r>
        <w:rPr>
          <w:bCs/>
          <w:b/>
        </w:rPr>
        <w:t xml:space="preserve">Welcome and Introduction</w:t>
      </w:r>
    </w:p>
    <w:p>
      <w:pPr>
        <w:pStyle w:val="BodyText"/>
      </w:pPr>
      <w:r>
        <w:t xml:space="preserve">Welcome to this comprehensive Seminar Presentation Slides overview focusing on the pivotal role of the Electronics Engineer within one of the most dynamic economic hubs in Asia. This presentation is specifically tailored for an audience located in China Beijing, recognizing its unique status as not only a political center but also a burgeoning technological metropolis. The intersection of traditional engineering principles and cutting-edge innovation defines the modern electronics landscape here. As we delve into this topic, we must recognize that the Electronics Engineer in China Beijing is no longer just a technician; they are architects of the digital future, driving advancements in hardware design, integrated circuits, and smart manufacturing systems that ripple across global supply chains.</w:t>
      </w:r>
    </w:p>
    <w:bookmarkEnd w:id="20"/>
    <w:bookmarkStart w:id="21" w:name="X2b3cf9ebe32db53c8f3c6f9a41a429bbdbdb0d6"/>
    <w:p>
      <w:pPr>
        <w:pStyle w:val="Heading2"/>
      </w:pPr>
      <w:r>
        <w:t xml:space="preserve">The Strategic Location: Why China Beijing Matters</w:t>
      </w:r>
    </w:p>
    <w:p>
      <w:pPr>
        <w:pStyle w:val="FirstParagraph"/>
      </w:pPr>
      <w:r>
        <w:t xml:space="preserve">To understand the significance of our discussion on the Electronics Engineer in China Beijing, one must first appreciate the geographic and economic context. Beijing serves as a critical node in China’s "Silicon Valley" ecosystem, particularly through its Zhongguancun Science Park, often referred to as "China’s Silicon Valley." Unlike Shenzhen, which is heavily focused on hardware assembly and consumer electronics manufacturing at scale, Beijing positions itself as the heart of research and development (R&amp;D) for high-end electronics. The city hosts a dense concentration of top-tier universities such as Tsinghua University and Peking University, which feed a steady stream of highly skilled graduates into the workforce. For any Seminar Presentation Slides dedicated to this field, it is crucial to highlight that Beijing attracts global talent because it offers unparalleled access to intellectual property resources and government-backed innovation grants. The Electronics Engineer here works in an environment where theory meets immediate industrial application, creating a feedback loop of innovation that accelerates product development cycles significantly faster than in many other global regions.</w:t>
      </w:r>
    </w:p>
    <w:bookmarkEnd w:id="21"/>
    <w:bookmarkStart w:id="22" w:name="X9fa88a582ae81d93ad629fa67248ea4eea29214"/>
    <w:p>
      <w:pPr>
        <w:pStyle w:val="Heading2"/>
      </w:pPr>
      <w:r>
        <w:t xml:space="preserve">Core Competencies of the Modern Electronics Engineer</w:t>
      </w:r>
    </w:p>
    <w:p>
      <w:pPr>
        <w:pStyle w:val="FirstParagraph"/>
      </w:pPr>
      <w:r>
        <w:t xml:space="preserve">The profile of the successful Electronics Engineer in China Beijing has evolved dramatically over the last decade. It is no longer sufficient to possess knowledge solely in analog or digital circuit design. Today, these professionals must be polymaths, capable of integrating hardware with complex software algorithms and artificial intelligence frameworks. In this Seminar Presentation Slides document, we emphasize that modern engineers are expected to master System-on-Chip (SoC) designs, which are critical for the semiconductor industry booming in the region. Furthermore proficiency in Embedded Linux and real-time operating systems is mandatory due to the widespread adoption of IoT devices across smart cities and industrial automation sectors. The Electronics Engineer must also be adept at using advanced Electronic Design Automation (EDA) tools provided by both domestic Chinese firms like Synopsys alternatives and international providers, navigating a complex landscape of software dependencies. This multidisciplinary approach ensures that the engineers in China Beijing can tackle problems ranging from power management in electric vehicles to signal processing in 5G telecommunications infrastructure.</w:t>
      </w:r>
    </w:p>
    <w:bookmarkEnd w:id="22"/>
    <w:bookmarkStart w:id="23" w:name="X238a2161a27d2a4758f11639eef745cbab4ea73"/>
    <w:p>
      <w:pPr>
        <w:pStyle w:val="Heading2"/>
      </w:pPr>
      <w:r>
        <w:t xml:space="preserve">The Semiconductor Revolution and Self-Reliance</w:t>
      </w:r>
    </w:p>
    <w:p>
      <w:pPr>
        <w:pStyle w:val="FirstParagraph"/>
      </w:pPr>
      <w:r>
        <w:t xml:space="preserve">A dominant theme for any Seminar Presentation Slides regarding this topic is the national push for semiconductor self-reliance. In response to global supply chain disruptions and trade restrictions, China has placed immense strategic priority on domestic chip production. Beijing is at the forefront of this initiative, housing major players like Hua Hong Semiconductor and SMIC’s advanced research facilities. The Electronics Engineer in China Beijing plays a crucial role in this national mission by working on lithography optimization, packaging technologies, and yield improvement processes. This context adds a layer of urgency and importance to their daily work. Engineers are not merely building products; they are contributing to national security and economic sovereignty. Consequently there is heavy investment in R&amp;D departments within Beijing-based tech giants such as Baidu, Huawei’s research institutes located in the Haidian district, and various state-owned enterprises. The pressure to innovate is high, but so is the support structure available for those willing to push the boundaries of Moore's Law and post-Moore technologies like spintronics and photonics.</w:t>
      </w:r>
    </w:p>
    <w:bookmarkEnd w:id="23"/>
    <w:bookmarkStart w:id="24" w:name="Xe06f43e921268df7a834954d18e67fc22d25dbe"/>
    <w:p>
      <w:pPr>
        <w:pStyle w:val="Heading2"/>
      </w:pPr>
      <w:r>
        <w:t xml:space="preserve">Smart City Infrastructure: Electronics in Urban Management</w:t>
      </w:r>
    </w:p>
    <w:p>
      <w:pPr>
        <w:pStyle w:val="FirstParagraph"/>
      </w:pPr>
      <w:r>
        <w:t xml:space="preserve">Another critical area where the Electronics Engineer in China Beijing makes an impact is within the realm of Smart City infrastructure. Beijing has been a pioneer in deploying intelligent transportation systems, smart grids, and public safety networks that rely heavily on advanced electronic sensors and connectivity modules. Engineers here design low-power wide-area network (LPWAN) devices that monitor everything from air quality to traffic flow in real time. This requires a deep understanding of wireless communication protocols such as NB-IoT and LoRa which are widely adopted in Chinese urban planning. During this Seminar Presentation Slides, we highlight case studies where electronic engineering solutions have reduced traffic congestion and improved energy efficiency in residential complexes across the capital. The integration of edge computing devices allows for localized data processing, reducing latency and enhancing the reliability of critical infrastructure. This demonstrates how Electronics Engineers are directly influencing the quality of life for millions of residents in China Beijing through invisible yet vital technological layers.</w:t>
      </w:r>
    </w:p>
    <w:bookmarkEnd w:id="24"/>
    <w:bookmarkStart w:id="25" w:name="Xb483afd3f46f540547a7b3009cbe7655c991aea"/>
    <w:p>
      <w:pPr>
        <w:pStyle w:val="Heading2"/>
      </w:pPr>
      <w:r>
        <w:t xml:space="preserve">Education and Continuous Learning Ecosystems</w:t>
      </w:r>
    </w:p>
    <w:p>
      <w:pPr>
        <w:pStyle w:val="FirstParagraph"/>
      </w:pPr>
      <w:r>
        <w:t xml:space="preserve">The sustainability of the electronics sector in this region relies heavily on continuous education. The Seminar Presentation Slides must acknowledge the strong collaboration between academia and industry in China Beijing. Universities frequently partner with corporate entities to create joint laboratories where Electronics Engineers can engage in cutting-edge research while students gain practical experience. This ecosystem ensures that engineers remain at the forefront of technological trends, such as quantum computing hardware or advanced robotics. Professional development is also supported by local government initiatives that offer certifications and training programs in emerging fields like green electronics and sustainable manufacturing practices. For an international audience or new entrants to the market, understanding this educational pipeline is vital. The Electronics Engineer in China Beijing operates within a culture that values lifelong learning, driven by the rapid pace of change in technology standards and consumer demands.</w:t>
      </w:r>
    </w:p>
    <w:bookmarkEnd w:id="25"/>
    <w:bookmarkStart w:id="26" w:name="challenges-and-future-outlook"/>
    <w:p>
      <w:pPr>
        <w:pStyle w:val="Heading2"/>
      </w:pPr>
      <w:r>
        <w:t xml:space="preserve">Challenges and Future Outlook</w:t>
      </w:r>
    </w:p>
    <w:p>
      <w:pPr>
        <w:pStyle w:val="FirstParagraph"/>
      </w:pPr>
      <w:r>
        <w:t xml:space="preserve">Despite the optimism, there are challenges. The Seminar Presentation Slides must address issues such as intellectual property protection complexities, intense competitive pressure leading to long working hours, and the need for greater international collaboration in a fragmented global tech environment. However, the outlook remains positive. As China Beijing continues to upgrade its technological infrastructure, demand for highly skilled Electronics Engineers will only grow. Future trends point towards increased automation in design processes using AI-assisted engineering tools and a stronger focus on sustainable electronic materials. The role of the engineer will shift from pure hardware creation to system integration and sustainability optimization, ensuring that electronic devices are not only powerful but also environmentally responsible.</w:t>
      </w:r>
    </w:p>
    <w:bookmarkEnd w:id="26"/>
    <w:bookmarkStart w:id="27" w:name="conclusion"/>
    <w:p>
      <w:pPr>
        <w:pStyle w:val="Heading2"/>
      </w:pPr>
      <w:r>
        <w:t xml:space="preserve">Conclusion</w:t>
      </w:r>
    </w:p>
    <w:p>
      <w:pPr>
        <w:pStyle w:val="FirstParagraph"/>
      </w:pPr>
      <w:r>
        <w:t xml:space="preserve">In conclusion this Seminar Presentation Slides document underscores that the Electronics Engineer in China Beijing is a key driver of technological progress in Asia and beyond. From semiconductor breakthroughs to smart city implementations, their contributions are foundational to modern life. As we look forward, the synergy between government policy, academic excellence, and industrial innovation will continue to elevate the status of this profession. We encourage all stakeholders to engage with this vibrant ecosystem in China Beijing recognizing it as a primary source of global electronic innovation and engineering excellence.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Electronics Engineer in China Beijing</dc:title>
  <dc:creator/>
  <dc:language>en</dc:language>
  <cp:keywords/>
  <dcterms:created xsi:type="dcterms:W3CDTF">2026-07-29T10:59:31Z</dcterms:created>
  <dcterms:modified xsi:type="dcterms:W3CDTF">2026-07-29T10:59:31Z</dcterms:modified>
</cp:coreProperties>
</file>

<file path=docProps/custom.xml><?xml version="1.0" encoding="utf-8"?>
<Properties xmlns="http://schemas.openxmlformats.org/officeDocument/2006/custom-properties" xmlns:vt="http://schemas.openxmlformats.org/officeDocument/2006/docPropsVTypes"/>
</file>