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Beijing</w:t>
      </w:r>
    </w:p>
    <w:bookmarkStart w:id="28" w:name="Xffd11899d7d2649deaa03201b79a305577afa47"/>
    <w:p>
      <w:pPr>
        <w:pStyle w:val="Heading1"/>
      </w:pPr>
      <w:r>
        <w:t xml:space="preserve">Seminar Presentation Slides on the Role of the Environmental Engineer in China Beijing</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the critical field of environmental engineering within one of the world’s most dynamic urban centers. Today, we focus specifically on</w:t>
      </w:r>
      <w:r>
        <w:t xml:space="preserve"> </w:t>
      </w:r>
      <w:r>
        <w:rPr>
          <w:bCs/>
          <w:b/>
        </w:rPr>
        <w:t xml:space="preserve">China Beijing</w:t>
      </w:r>
      <w:r>
        <w:t xml:space="preserve">, a metropolis that serves as both a historical capital and a futuristic hub for technological innovation. As global attention turns toward sustainable development, the role of the</w:t>
      </w:r>
      <w:r>
        <w:t xml:space="preserve"> </w:t>
      </w:r>
      <w:r>
        <w:t xml:space="preserve">Environmental Engineer</w:t>
      </w:r>
      <w:r>
        <w:t xml:space="preserve"> </w:t>
      </w:r>
      <w:r>
        <w:t xml:space="preserve">has never been more pivotal. This presentation aims to dissect the multifaceted responsibilities, challenges, and innovations defining this profession in Beijing. We will explore how environmental engineers are reshaping urban infrastructure, managing pollution landscapes, and driving policy implementation in a city that hosts millions of residents and serves as the political heart of China.</w:t>
      </w:r>
    </w:p>
    <w:p>
      <w:pPr>
        <w:pStyle w:val="BodyText"/>
      </w:pPr>
      <w:r>
        <w:t xml:space="preserve">The significance of this topic cannot be overstated. Beijing stands as a unique case study for rapid urbanization and industrial growth versus ecological preservation. By understanding the work performed by environmental engineers here, we gain insights into scalable solutions for other megacities globally. This seminar will bridge the gap between theoretical engineering principles and their practical application in a high-stakes, high-density environment.</w:t>
      </w:r>
    </w:p>
    <w:bookmarkEnd w:id="20"/>
    <w:bookmarkStart w:id="21" w:name="Xd7bc3f001b17055e38c9d1c034608bde6e77b62"/>
    <w:p>
      <w:pPr>
        <w:pStyle w:val="Heading2"/>
      </w:pPr>
      <w:r>
        <w:t xml:space="preserve">Slide 2: The Urban Landscape of China Beijing</w:t>
      </w:r>
    </w:p>
    <w:p>
      <w:pPr>
        <w:pStyle w:val="FirstParagraph"/>
      </w:pPr>
      <w:r>
        <w:t xml:space="preserve">To understand the necessity of advanced environmental engineering, one must first appreciate the scale and complexity of</w:t>
      </w:r>
      <w:r>
        <w:t xml:space="preserve"> </w:t>
      </w:r>
      <w:r>
        <w:rPr>
          <w:bCs/>
          <w:b/>
        </w:rPr>
        <w:t xml:space="preserve">China Beijing</w:t>
      </w:r>
      <w:r>
        <w:t xml:space="preserve">. As a municipality with a population exceeding twenty million, Beijing faces unprecedented pressure on its natural resources. The city’s geography, nestled against mountains to the north and west while expanding rapidly into the plains to the south and east, creates specific microclimatic challenges. These include air stagnation during winter months due to temperature inversions and water scarcity exacerbated by high demand from industrial, residential, and agricultural sectors.</w:t>
      </w:r>
    </w:p>
    <w:p>
      <w:pPr>
        <w:pStyle w:val="BodyText"/>
      </w:pPr>
      <w:r>
        <w:t xml:space="preserve">In this context, the</w:t>
      </w:r>
      <w:r>
        <w:t xml:space="preserve"> </w:t>
      </w:r>
      <w:r>
        <w:t xml:space="preserve">Environmental Engineer</w:t>
      </w:r>
      <w:r>
        <w:t xml:space="preserve"> </w:t>
      </w:r>
      <w:r>
        <w:t xml:space="preserve">operates at the intersection of ecology and urban planning. The physical layout of Beijing requires engineers to design systems that are not only efficient but also resilient. The challenge is compounded by historical industrial zones now located within expanding residential areas. Consequently, environmental engineers in Beijing must navigate a complex web of legacy pollution issues alongside modern sustainability goals. This slide highlights that the environment of China Beijing is not just a backdrop but an active variable in every engineering decision made today.</w:t>
      </w:r>
    </w:p>
    <w:bookmarkEnd w:id="21"/>
    <w:bookmarkStart w:id="22" w:name="X4d125f683c4272a896238901da94857309dbd87"/>
    <w:p>
      <w:pPr>
        <w:pStyle w:val="Heading2"/>
      </w:pPr>
      <w:r>
        <w:t xml:space="preserve">Slide 3: Core Responsibilities of the Environmental Engineer</w:t>
      </w:r>
    </w:p>
    <w:p>
      <w:pPr>
        <w:pStyle w:val="FirstParagraph"/>
      </w:pPr>
      <w:r>
        <w:t xml:space="preserve">The role of an</w:t>
      </w:r>
      <w:r>
        <w:t xml:space="preserve"> </w:t>
      </w:r>
      <w:r>
        <w:t xml:space="preserve">Environmental Engineer</w:t>
      </w:r>
      <w:r>
        <w:t xml:space="preserve"> </w:t>
      </w:r>
      <w:r>
        <w:t xml:space="preserve">in Beijing is diverse and technically demanding. Primary responsibilities include the design, implementation, and monitoring of systems to control pollutants. In China Beijing, this often involves managing complex wastewater treatment facilities that must handle both domestic sewage and industrial effluent containing heavy metals or organic compounds specific to local manufacturing processes.</w:t>
      </w:r>
    </w:p>
    <w:p>
      <w:pPr>
        <w:pStyle w:val="BodyText"/>
      </w:pPr>
      <w:r>
        <w:t xml:space="preserve">Furthermore, air quality management is a top priority. Environmental engineers in Beijing design advanced filtration systems for factories and monitor atmospheric data to predict pollution episodes. They work closely with government bodies to ensure compliance with the stringent "Blue Sky Defense War" initiatives. Additionally, solid waste management is a critical area of focus. Engineers develop strategies for circular economy integration, ensuring that waste is minimized, recycled, or converted into energy through incineration processes that meet strict emission standards.</w:t>
      </w:r>
    </w:p>
    <w:p>
      <w:pPr>
        <w:pStyle w:val="BodyText"/>
      </w:pPr>
      <w:r>
        <w:t xml:space="preserve">Another crucial aspect is water resource management. Given the historical water scarcity in the region, engineers implement rainwater harvesting systems and promote greywater recycling in high-rise buildings. They also oversee projects related to the South-North Water Transfer Project, ensuring that imported water quality meets safety standards and that local groundwater levels are not depleted further.</w:t>
      </w:r>
    </w:p>
    <w:bookmarkEnd w:id="22"/>
    <w:bookmarkStart w:id="23" w:name="X246de8e73c8b3534377f1e7338112708c588c56"/>
    <w:p>
      <w:pPr>
        <w:pStyle w:val="Heading2"/>
      </w:pPr>
      <w:r>
        <w:t xml:space="preserve">Slide 4: Technological Innovations Driving Change in China Beijing</w:t>
      </w:r>
    </w:p>
    <w:p>
      <w:pPr>
        <w:pStyle w:val="FirstParagraph"/>
      </w:pPr>
      <w:r>
        <w:rPr>
          <w:bCs/>
          <w:b/>
        </w:rPr>
        <w:t xml:space="preserve">China Beijing</w:t>
      </w:r>
      <w:r>
        <w:t xml:space="preserve">, being a global center for technology, provides fertile ground for innovation in environmental engineering. The city is rapidly adopting Smart City technologies to enhance the efficiency of environmental management systems. For instance, Internet of Things (IoT) sensors are deployed throughout the city to monitor air quality in real-time at hyper-local levels.</w:t>
      </w:r>
      <w:r>
        <w:t xml:space="preserve"> </w:t>
      </w:r>
      <w:r>
        <w:t xml:space="preserve">Environmental Engineers</w:t>
      </w:r>
      <w:r>
        <w:t xml:space="preserve"> </w:t>
      </w:r>
      <w:r>
        <w:t xml:space="preserve">utilize this big data to model pollution dispersion and optimize traffic flow to reduce vehicular emissions.</w:t>
      </w:r>
    </w:p>
    <w:p>
      <w:pPr>
        <w:pStyle w:val="BodyText"/>
      </w:pPr>
      <w:r>
        <w:t xml:space="preserve">In the realm of renewable energy, engineers in Beijing are pioneering the integration of solar and geothermal energy into urban infrastructure. The city’s push for carbon neutrality by 2060 drives these innovations. Engineers are designing building-integrated photovoltaics (BIPV) that serve as both power generators and structural elements, reducing the carbon footprint of new constructions.</w:t>
      </w:r>
    </w:p>
    <w:p>
      <w:pPr>
        <w:pStyle w:val="BodyText"/>
      </w:pPr>
      <w:r>
        <w:t xml:space="preserve">Moreover, artificial intelligence is being employed to optimize wastewater treatment plants. Machine learning algorithms predict inflow rates and adjust chemical dosing automatically, ensuring optimal treatment efficiency while minimizing energy consumption. These technological advancements highlight how modern environmental engineering in Beijing is not just about compliance but about leveraging cutting-edge technology for sustainable urban living.</w:t>
      </w:r>
    </w:p>
    <w:bookmarkEnd w:id="23"/>
    <w:bookmarkStart w:id="24" w:name="Xf2b33e52941c131230edad7ee56f8cd2fed9be3"/>
    <w:p>
      <w:pPr>
        <w:pStyle w:val="Heading2"/>
      </w:pPr>
      <w:r>
        <w:t xml:space="preserve">Slide 5: Policy Framework and Regulatory Challenges</w:t>
      </w:r>
    </w:p>
    <w:p>
      <w:pPr>
        <w:pStyle w:val="FirstParagraph"/>
      </w:pPr>
      <w:r>
        <w:t xml:space="preserve">The work of the</w:t>
      </w:r>
      <w:r>
        <w:t xml:space="preserve"> </w:t>
      </w:r>
      <w:r>
        <w:t xml:space="preserve">Environmental Engineer</w:t>
      </w:r>
      <w:r>
        <w:t xml:space="preserve"> </w:t>
      </w:r>
      <w:r>
        <w:t xml:space="preserve">in China Beijing is heavily influenced by a robust and evolving policy framework. The Chinese government has implemented some of the world’s most aggressive environmental regulations, including strict emissions caps and extended producer responsibility laws. Engineers must stay abreast of these changing regulations to ensure that projects remain compliant.</w:t>
      </w:r>
    </w:p>
    <w:p>
      <w:pPr>
        <w:pStyle w:val="BodyText"/>
      </w:pPr>
      <w:r>
        <w:t xml:space="preserve">A significant challenge is the enforcement gap between national policies and local implementation. Environmental engineers often serve as intermediaries, translating high-level policy goals into practical engineering solutions. They conduct environmental impact assessments (EIAs) for new construction projects, ensuring that potential ecological damage is mitigated before groundbreaking occurs.</w:t>
      </w:r>
    </w:p>
    <w:p>
      <w:pPr>
        <w:pStyle w:val="BodyText"/>
      </w:pPr>
      <w:r>
        <w:t xml:space="preserve">Furthermore, the integration of green building standards is mandatory for many new developments in Beijing. Engineers are tasked with achieving certifications such as China’s Three-Star Green Building Label. This requires a holistic approach to design, considering energy efficiency, water conservation, and indoor environmental quality. The regulatory pressure creates a high bar for professionalism and technical competence among environmental engineers practicing in the capital.</w:t>
      </w:r>
    </w:p>
    <w:bookmarkEnd w:id="24"/>
    <w:bookmarkStart w:id="25" w:name="X3791bd507ed05fb05e41e5567b5ecccab69e0c7"/>
    <w:p>
      <w:pPr>
        <w:pStyle w:val="Heading2"/>
      </w:pPr>
      <w:r>
        <w:t xml:space="preserve">Slide 6: Case Studies of Success in Beijing</w:t>
      </w:r>
    </w:p>
    <w:p>
      <w:pPr>
        <w:pStyle w:val="FirstParagraph"/>
      </w:pPr>
      <w:r>
        <w:t xml:space="preserve">To illustrate the impact of professional engineering, we examine specific case studies from China Beijing. One prominent example is the restoration of local waterways such as the Chaobai River. Environmental engineers led initiatives to dredge sediments, reintroduce aquatic vegetation, and install advanced aeration systems to improve dissolved oxygen levels. This transformed previously polluted urban rivers into viable ecosystems that support biodiversity and provide recreational spaces for citizens.</w:t>
      </w:r>
    </w:p>
    <w:p>
      <w:pPr>
        <w:pStyle w:val="BodyText"/>
      </w:pPr>
      <w:r>
        <w:t xml:space="preserve">Another case study involves the Shougang Park transformation. Once a massive steel plant responsible for significant emissions, it has been repurposed into an ecological park and site for winter sports events. Environmental engineers played a key role in remediating soil contamination, demolishing hazardous structures safely, and designing sustainable landscaping that utilizes native plants to reduce water usage.</w:t>
      </w:r>
    </w:p>
    <w:p>
      <w:pPr>
        <w:pStyle w:val="BodyText"/>
      </w:pPr>
      <w:r>
        <w:t xml:space="preserve">These examples demonstrate that through dedicated engineering efforts, significant environmental degradation can be reversed. They serve as blueprints for other industrial cities looking to transition toward green economies. The success in Beijing proves that economic development and environmental stewardship are not mutually exclusive when guided by expert engineering practices.</w:t>
      </w:r>
    </w:p>
    <w:bookmarkEnd w:id="25"/>
    <w:bookmarkStart w:id="26" w:name="X717dd8cfbaa34e1c9259f2d8ff818d6b5d97e62"/>
    <w:p>
      <w:pPr>
        <w:pStyle w:val="Heading2"/>
      </w:pPr>
      <w:r>
        <w:t xml:space="preserve">Slide 7: Future Prospects and Career Opportunities</w:t>
      </w:r>
    </w:p>
    <w:p>
      <w:pPr>
        <w:pStyle w:val="FirstParagraph"/>
      </w:pPr>
      <w:r>
        <w:t xml:space="preserve">The future for the</w:t>
      </w:r>
      <w:r>
        <w:t xml:space="preserve"> </w:t>
      </w:r>
      <w:r>
        <w:t xml:space="preserve">Environmental Engineer</w:t>
      </w:r>
      <w:r>
        <w:t xml:space="preserve"> </w:t>
      </w:r>
      <w:r>
        <w:t xml:space="preserve">in China Beijing is bright but demanding. As Beijing aims to become a global model for sustainable urbanism, there will be increased demand for specialists in carbon capture, green hydrogen production, and advanced membrane technologies. The city’s commitment to hosting international events and maintaining its status as a capital requires continuous improvement in environmental metrics.</w:t>
      </w:r>
    </w:p>
    <w:p>
      <w:pPr>
        <w:pStyle w:val="BodyText"/>
      </w:pPr>
      <w:r>
        <w:t xml:space="preserve">Opportunities exist not only in the public sector but also within private multinational corporations establishing regional hubs in Beijing. There is a growing need for engineers who can navigate cross-cultural communication, applying international best practices to local contexts. Professional development and continuous learning are essential as technologies evolve rapidly.</w:t>
      </w:r>
    </w:p>
    <w:p>
      <w:pPr>
        <w:pStyle w:val="BodyText"/>
      </w:pPr>
      <w:r>
        <w:t xml:space="preserve">Educational institutions in Beijing are also expanding their environmental engineering programs, fostering a new generation of experts. Collaboration between academia, industry, and government will be key to solving remaining challenges. For professionals interested in making a tangible impact on global sustainability issues, careers in China Beijing offer unparalleled experience and scope.</w:t>
      </w:r>
    </w:p>
    <w:bookmarkEnd w:id="26"/>
    <w:bookmarkStart w:id="27" w:name="slide-8-conclusion"/>
    <w:p>
      <w:pPr>
        <w:pStyle w:val="Heading2"/>
      </w:pPr>
      <w:r>
        <w:t xml:space="preserve">Slide 8: Conclusion</w:t>
      </w:r>
    </w:p>
    <w:p>
      <w:pPr>
        <w:pStyle w:val="FirstParagraph"/>
      </w:pPr>
      <w:r>
        <w:t xml:space="preserve">In conclusion, the role of the Environmental Engineer in China Beijing is central to the city’s ongoing transformation. From managing complex pollution challenges to implementing smart technologies and adhering to strict regulatory frameworks, these professionals are the guardians of urban sustainability. The unique environment of China Beijing presents a laboratory for testing scalable solutions that can be applied globally.</w:t>
      </w:r>
    </w:p>
    <w:p>
      <w:pPr>
        <w:pStyle w:val="BodyText"/>
      </w:pPr>
      <w:r>
        <w:t xml:space="preserve">As we have seen, the synergy between technological innovation, policy enforcement, and engineering expertise is driving positive change. The examples of water restoration and industrial site remediation highlight the tangible benefits of professional intervention. Moving forward, it is imperative to support and expand the capacity of environmental engineers to meet future challenges.</w:t>
      </w:r>
    </w:p>
    <w:p>
      <w:pPr>
        <w:pStyle w:val="BodyText"/>
      </w:pPr>
      <w:r>
        <w:t xml:space="preserve">We encourage all attendees to consider how they can contribute to this vital field. Whether through international collaboration, technology transfer, or local implementation, every effort counts toward a cleaner, healthier Beijing and a more sustainable world. Thank you for your attention during this seminar presentation on the critical work of Environmental Engineers in China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Beijing</dc:title>
  <dc:creator/>
  <dc:language>en</dc:language>
  <cp:keywords/>
  <dcterms:created xsi:type="dcterms:W3CDTF">2026-07-30T03:53:40Z</dcterms:created>
  <dcterms:modified xsi:type="dcterms:W3CDTF">2026-07-30T03:53:40Z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