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0" w:name="Xac39b12b465d5cf5a81aced41e71b411f9c5535"/>
    <w:p>
      <w:pPr>
        <w:pStyle w:val="Heading1"/>
      </w:pPr>
      <w:r>
        <w:t xml:space="preserve">Seminar Presentation Slides: The Role of the Environmental Engineer in Egypt Alexandria</w:t>
      </w:r>
    </w:p>
    <w:p>
      <w:pPr>
        <w:pStyle w:val="FirstParagraph"/>
      </w:pPr>
      <w:r>
        <w:br/>
      </w:r>
    </w:p>
    <w:p>
      <w:pPr>
        <w:pStyle w:val="BodyText"/>
      </w:pPr>
      <w:r>
        <w:t xml:space="preserve">Welcome to this seminar presentation focused on the critical role of the Environmental Engineer, specifically within the unique and dynamic context of Egypt Alexandria. This presentation explores how these specialized professionals contribute to sustainability, public health, and economic growth in one of Africa's most vital coastal cities.</w:t>
      </w:r>
    </w:p>
    <w:bookmarkEnd w:id="20"/>
    <w:bookmarkStart w:id="21" w:name="the-significance-of-alexandria"/>
    <w:p>
      <w:pPr>
        <w:pStyle w:val="Heading2"/>
      </w:pPr>
      <w:r>
        <w:t xml:space="preserve">The Significance of Alexandria</w:t>
      </w:r>
    </w:p>
    <w:p>
      <w:pPr>
        <w:pStyle w:val="FirstParagraph"/>
      </w:pPr>
      <w:r>
        <w:br/>
      </w:r>
    </w:p>
    <w:p>
      <w:pPr>
        <w:pStyle w:val="BodyText"/>
      </w:pPr>
      <w:r>
        <w:t xml:space="preserve">Egypt Alexandria is a city rich in history, culture, and economic importance. As the second-largest city in Egypt and a major Mediterranean port, it faces unique environmental challenges. From urbanization pressures to coastal erosion and industrial waste management, the need for robust environmental stewardship has never been more critical.</w:t>
      </w:r>
    </w:p>
    <w:bookmarkEnd w:id="21"/>
    <w:bookmarkStart w:id="22" w:name="Xe926e4b2bcf96a644953668f738fc92ffb38d20"/>
    <w:p>
      <w:pPr>
        <w:pStyle w:val="Heading2"/>
      </w:pPr>
      <w:r>
        <w:t xml:space="preserve">The Core Mission of Environmental Engineering</w:t>
      </w:r>
    </w:p>
    <w:p>
      <w:pPr>
        <w:pStyle w:val="FirstParagraph"/>
      </w:pPr>
      <w:r>
        <w:br/>
      </w:r>
    </w:p>
    <w:p>
      <w:pPr>
        <w:pStyle w:val="BodyText"/>
      </w:pPr>
      <w:r>
        <w:t xml:space="preserve">An Environmental Engineer is a professional who applies scientific principles to improve and maintain the environment, with specific attention to its protection and improvement for human health. Their work encompasses air quality management, waste treatment, water pollution control, soil remediation, and sustainable urban planning.</w:t>
      </w:r>
    </w:p>
    <w:bookmarkEnd w:id="22"/>
    <w:bookmarkStart w:id="23" w:name="air-quality-management-in-a-coastal-city"/>
    <w:p>
      <w:pPr>
        <w:pStyle w:val="Heading3"/>
      </w:pPr>
      <w:r>
        <w:t xml:space="preserve">Air Quality Management in a Coastal City</w:t>
      </w:r>
    </w:p>
    <w:p>
      <w:pPr>
        <w:pStyle w:val="FirstParagraph"/>
      </w:pPr>
      <w:r>
        <w:br/>
      </w:r>
    </w:p>
    <w:p>
      <w:pPr>
        <w:pStyle w:val="BodyText"/>
      </w:pPr>
      <w:r>
        <w:t xml:space="preserve">In Alexandria, rapid industrialization and high vehicular density contribute to significant air pollution. Environmental Engineers design monitoring systems and implement mitigation strategies, such as promoting cleaner fuels and optimizing traffic flow.</w:t>
      </w:r>
    </w:p>
    <w:p>
      <w:pPr>
        <w:pStyle w:val="BodyText"/>
      </w:pPr>
      <w:r>
        <w:t xml:space="preserve">They also advocate for green infrastructure—such as urban forests—that naturally filters pollutants from the atmosphere, improving respiratory health for residents.</w:t>
      </w:r>
    </w:p>
    <w:bookmarkEnd w:id="23"/>
    <w:bookmarkStart w:id="24" w:name="sustainable-water-management"/>
    <w:p>
      <w:pPr>
        <w:pStyle w:val="Heading3"/>
      </w:pPr>
      <w:r>
        <w:t xml:space="preserve">Sustainable Water Management</w:t>
      </w:r>
    </w:p>
    <w:p>
      <w:pPr>
        <w:pStyle w:val="FirstParagraph"/>
      </w:pPr>
      <w:r>
        <w:br/>
      </w:r>
    </w:p>
    <w:p>
      <w:pPr>
        <w:pStyle w:val="BodyText"/>
      </w:pPr>
      <w:r>
        <w:t xml:space="preserve">Alexandria's location on the Mediterranean coast makes it vulnerable to sea-level rise and saltwater intrusion into freshwater aquifers. Environmental Engineers play a pivotal role in designing desalination plants, advanced wastewater treatment facilities, and stormwater management systems.</w:t>
      </w:r>
    </w:p>
    <w:p>
      <w:pPr>
        <w:pStyle w:val="BodyText"/>
      </w:pPr>
      <w:r>
        <w:t xml:space="preserve">Ensuring clean water access is vital not only for domestic use but also for sustaining the city's agricultural hinterlands and industrial activities.</w:t>
      </w:r>
    </w:p>
    <w:bookmarkEnd w:id="24"/>
    <w:bookmarkStart w:id="25" w:name="alexandria-a-unique-coastal-challenge"/>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25"/>
    <w:bookmarkStart w:id="26" w:name="alexandria-a-unique-coastal-challenge-1"/>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26"/>
    <w:bookmarkStart w:id="27" w:name="alexandria-a-unique-coastal-challenge-2"/>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27"/>
    <w:bookmarkStart w:id="28" w:name="alexandria-a-unique-coastal-challenge-3"/>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28"/>
    <w:bookmarkStart w:id="29" w:name="alexandria-a-unique-coastal-challenge-4"/>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29"/>
    <w:bookmarkStart w:id="30" w:name="alexandria-a-unique-coastal-challenge-5"/>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30"/>
    <w:bookmarkStart w:id="31" w:name="alexandria-a-unique-coastal-challenge-6"/>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31"/>
    <w:bookmarkStart w:id="32" w:name="alexandria-a-unique-coastal-challenge-7"/>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32"/>
    <w:bookmarkStart w:id="33" w:name="alexandria-a-unique-coastal-challenge-8"/>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33"/>
    <w:bookmarkStart w:id="34" w:name="alexandria-a-unique-coastal-challenge-9"/>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34"/>
    <w:bookmarkStart w:id="35" w:name="alexandria-a-unique-coastal-challenge-10"/>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35"/>
    <w:bookmarkStart w:id="36" w:name="alexandria-a-unique-coastal-challenge-11"/>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36"/>
    <w:bookmarkStart w:id="37" w:name="alexandria-a-unique-coastal-challenge-12"/>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37"/>
    <w:bookmarkStart w:id="38" w:name="alexandria-a-unique-coastal-challenge-13"/>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38"/>
    <w:bookmarkStart w:id="39" w:name="alexandria-a-unique-coastal-challenge-14"/>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39"/>
    <w:bookmarkStart w:id="40" w:name="alexandria-a-unique-coastal-challenge-15"/>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40"/>
    <w:bookmarkStart w:id="41" w:name="alexandria-a-unique-coastal-challenge-16"/>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41"/>
    <w:bookmarkStart w:id="42" w:name="alexandria-a-unique-coastal-challenge-17"/>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42"/>
    <w:bookmarkStart w:id="43" w:name="alexandria-a-unique-coastal-challenge-18"/>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43"/>
    <w:bookmarkStart w:id="44" w:name="alexandria-a-unique-coastal-challenge-19"/>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44"/>
    <w:bookmarkStart w:id="45" w:name="alexandria-a-unique-coastal-challenge-20"/>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45"/>
    <w:bookmarkStart w:id="46" w:name="alexandria-a-unique-coastal-challenge-21"/>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46"/>
    <w:bookmarkStart w:id="47" w:name="alexandria-a-unique-coastal-challenge-22"/>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47"/>
    <w:bookmarkStart w:id="48" w:name="alexandria-a-unique-coastal-challenge-23"/>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48"/>
    <w:bookmarkStart w:id="49" w:name="alexandria-a-unique-coastal-challenge-24"/>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49"/>
    <w:bookmarkStart w:id="50" w:name="alexandria-a-unique-coastal-challenge-25"/>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50"/>
    <w:bookmarkStart w:id="51" w:name="alexandria-a-unique-coastal-challenge-26"/>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51"/>
    <w:bookmarkStart w:id="52" w:name="alexandria-a-unique-coastal-challenge-27"/>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52"/>
    <w:bookmarkStart w:id="53" w:name="alexandria-a-unique-coastal-challenge-28"/>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53"/>
    <w:bookmarkStart w:id="54" w:name="alexandria-a-unique-coastal-challenge-29"/>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54"/>
    <w:bookmarkStart w:id="55" w:name="alexandria-a-unique-coastal-challenge-30"/>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55"/>
    <w:bookmarkStart w:id="56" w:name="alexandria-a-unique-coastal-challenge-31"/>
    <w:p>
      <w:pPr>
        <w:pStyle w:val="Heading3"/>
      </w:pPr>
      <w:r>
        <w:t xml:space="preserve">Alexandria: A Unique Coastal Challenge</w:t>
      </w:r>
    </w:p>
    <w:p>
      <w:pPr>
        <w:pStyle w:val="FirstParagraph"/>
      </w:pPr>
      <w:r>
        <w:br/>
      </w:r>
    </w:p>
    <w:p>
      <w:pPr>
        <w:pStyle w:val="BodyText"/>
      </w:pPr>
      <w:r>
        <w:t xml:space="preserve">The Environmental Engineer in Egypt Alexandria must address specific coastal vulnerabilities. These include managing marine litter, preventing oil spills from maritime traffic, and mitigating the impacts of climate change on the shoreline.</w:t>
      </w:r>
    </w:p>
    <w:p>
      <w:pPr>
        <w:pStyle w:val="BodyText"/>
      </w:pPr>
      <w:r>
        <w:t xml:space="preserve">Strategies might involve constructing living shorelines using native vegetation rather than hard concrete barriers to preserve natural habitats while providing erosion control.</w:t>
      </w:r>
    </w:p>
    <w:bookmarkEnd w:id="5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Egypt Alexandria</dc:title>
  <dc:creator/>
  <dc:language>en</dc:language>
  <cp:keywords/>
  <dcterms:created xsi:type="dcterms:W3CDTF">2026-07-30T05:47:51Z</dcterms:created>
  <dcterms:modified xsi:type="dcterms:W3CDTF">2026-07-30T05:47:51Z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