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0" w:name="seminar-presentation-slides"/>
    <w:p>
      <w:pPr>
        <w:pStyle w:val="Heading1"/>
      </w:pPr>
      <w:r>
        <w:t xml:space="preserve">Seminar Presentation Slides</w:t>
      </w:r>
    </w:p>
    <w:p>
      <w:pPr>
        <w:pStyle w:val="FirstParagraph"/>
      </w:pPr>
      <w:r>
        <w:rPr>
          <w:bCs/>
          <w:b/>
        </w:rPr>
        <w:t xml:space="preserve">Title:</w:t>
      </w:r>
      <w:r>
        <w:t xml:space="preserve">: Sustainable Development through Environmental Engineering in Kazakhstan, Almaty.</w:t>
      </w:r>
    </w:p>
    <w:bookmarkStart w:id="20" w:name="slide-1-introduction-to-the-seminar"/>
    <w:p>
      <w:pPr>
        <w:pStyle w:val="Heading2"/>
      </w:pPr>
      <w:r>
        <w:t xml:space="preserve">Slide 1: Introduction to the Seminar</w:t>
      </w:r>
    </w:p>
    <w:p>
      <w:pPr>
        <w:pStyle w:val="FirstParagraph"/>
      </w:pPr>
      <w:r>
        <w:t xml:space="preserve">Welcome to this comprehensive seminar focused on the critical intersection of environmental engineering and urban development. Today, we gather to discuss the pivotal role that Environmental Engineers play in shaping a sustainable future. Specifically, our focus is directed toward Kazakhstan Almaty, a city that serves as both an economic hub and a gateway to preserving Central Asia’s unique ecological heritage.</w:t>
      </w:r>
    </w:p>
    <w:p>
      <w:pPr>
        <w:pStyle w:val="BodyText"/>
      </w:pPr>
      <w:r>
        <w:t xml:space="preserve">This presentation aims to explore the technical challenges, regulatory frameworks, and innovative solutions required to maintain environmental integrity in one of the region's most dynamic cities.</w:t>
      </w:r>
    </w:p>
    <w:bookmarkEnd w:id="20"/>
    <w:bookmarkStart w:id="21" w:name="X13d8af4a6c05251d3749ea774810dfd1a2a0376"/>
    <w:p>
      <w:pPr>
        <w:pStyle w:val="Heading2"/>
      </w:pPr>
      <w:r>
        <w:t xml:space="preserve">Slide 2: Contextualizing Kazakhstan Almaty</w:t>
      </w:r>
    </w:p>
    <w:p>
      <w:pPr>
        <w:pStyle w:val="FirstParagraph"/>
      </w:pPr>
      <w:r>
        <w:t xml:space="preserve">Kazakhstan Almaty is not merely a geographic location; it is a symbol of resilience and growth. As the former capital and current largest city of Kazakhstan, it faces rapid urbanization pressures. The city is nestled at the foot of the Trans-Ili Alatau mountains, making its air quality and water resources particularly sensitive to industrial activity.</w:t>
      </w:r>
    </w:p>
    <w:p>
      <w:pPr>
        <w:pStyle w:val="BodyText"/>
      </w:pPr>
      <w:r>
        <w:rPr>
          <w:bCs/>
          <w:b/>
        </w:rPr>
        <w:t xml:space="preserve">Key Statistic:</w:t>
      </w:r>
      <w:r>
        <w:t xml:space="preserve"> </w:t>
      </w:r>
      <w:r>
        <w:t xml:space="preserve">Like many rapidly developing nations, Kazakhstan Almaty struggles with balancing economic expansion against ecological preservation. The Environmental Engineer is the bridge between these two competing interests.</w:t>
      </w:r>
    </w:p>
    <w:bookmarkEnd w:id="21"/>
    <w:bookmarkStart w:id="22" w:name="X1b25b2eca2bba635e9b2ca26115648c05c9cd99"/>
    <w:p>
      <w:pPr>
        <w:pStyle w:val="Heading2"/>
      </w:pPr>
      <w:r>
        <w:t xml:space="preserve">Slide 3: Defining the Role of the Environmental Engineer</w:t>
      </w:r>
    </w:p>
    <w:p>
      <w:pPr>
        <w:pStyle w:val="FirstParagraph"/>
      </w:pPr>
      <w:r>
        <w:t xml:space="preserve">An Environmental Engineer applies scientific and engineering principles to improve and maintain the environment. In the context of Kazakhstan Almaty, this role extends beyond traditional waste management. The modern Environmental Engineer must be a multidisciplinary expert capable of addressing:</w:t>
      </w:r>
    </w:p>
    <w:p>
      <w:pPr>
        <w:numPr>
          <w:ilvl w:val="0"/>
          <w:numId w:val="1001"/>
        </w:numPr>
        <w:pStyle w:val="Compact"/>
      </w:pPr>
      <w:r>
        <w:rPr>
          <w:bCs/>
          <w:b/>
        </w:rPr>
        <w:t xml:space="preserve">Air Quality Management:</w:t>
      </w:r>
      <w:r>
        <w:t xml:space="preserve"> </w:t>
      </w:r>
      <w:r>
        <w:t xml:space="preserve">Monitoring particulate matter (PM2.5 and PM10) which is a significant concern during winter heating seasons.</w:t>
      </w:r>
    </w:p>
    <w:p>
      <w:pPr>
        <w:numPr>
          <w:ilvl w:val="0"/>
          <w:numId w:val="1001"/>
        </w:numPr>
        <w:pStyle w:val="Compact"/>
      </w:pPr>
      <w:r>
        <w:rPr>
          <w:bCs/>
          <w:b/>
        </w:rPr>
        <w:t xml:space="preserve">Water Resource Protection:</w:t>
      </w:r>
      <w:r>
        <w:t xml:space="preserve">Safeguarding the Ily River basin, which is crucial for the region's agriculture and drinking water supply.</w:t>
      </w:r>
    </w:p>
    <w:p>
      <w:pPr>
        <w:numPr>
          <w:ilvl w:val="0"/>
          <w:numId w:val="1001"/>
        </w:numPr>
        <w:pStyle w:val="Compact"/>
      </w:pPr>
      <w:r>
        <w:rPr>
          <w:bCs/>
          <w:b/>
        </w:rPr>
        <w:t xml:space="preserve">Waste Management:</w:t>
      </w:r>
      <w:r>
        <w:t xml:space="preserve">T transitioning from landfills to circular economy models involving recycling and waste-to-energy technologies.</w:t>
      </w:r>
    </w:p>
    <w:bookmarkEnd w:id="22"/>
    <w:bookmarkStart w:id="23" w:name="X6e7d3c05c715c5708961118a654d8667c7bac0f"/>
    <w:p>
      <w:pPr>
        <w:pStyle w:val="Heading2"/>
      </w:pPr>
      <w:r>
        <w:t xml:space="preserve">: Challenges in Air Quality for Kazakhstan Almaty</w:t>
      </w:r>
    </w:p>
    <w:p>
      <w:pPr>
        <w:pStyle w:val="FirstParagraph"/>
      </w:pPr>
      <w:r>
        <w:t xml:space="preserve">Air pollution is perhaps the most visible environmental challenge facing Kazakhstan Almaty. The city frequently experiences inversion layers during winter, trapping vehicle emissions and coal-based heating byproducts close to the ground.</w:t>
      </w:r>
    </w:p>
    <w:p>
      <w:pPr>
        <w:pStyle w:val="BodyText"/>
      </w:pPr>
      <w:r>
        <w:rPr>
          <w:bCs/>
          <w:b/>
        </w:rPr>
        <w:t xml:space="preserve">The Engineer's Response:</w:t>
      </w:r>
    </w:p>
    <w:p>
      <w:pPr>
        <w:numPr>
          <w:ilvl w:val="0"/>
          <w:numId w:val="1002"/>
        </w:numPr>
        <w:pStyle w:val="Compact"/>
      </w:pPr>
      <w:r>
        <w:rPr>
          <w:bCs/>
          <w:b/>
        </w:rPr>
        <w:t xml:space="preserve">Campaign Technologies:</w:t>
      </w:r>
      <w:r>
        <w:t xml:space="preserve"> </w:t>
      </w:r>
      <w:r>
        <w:t xml:space="preserve">Designing systems that capture sulfur oxides (SOx) and nitrogen oxides (NOx) from industrial exhausts.</w:t>
      </w:r>
    </w:p>
    <w:p>
      <w:pPr>
        <w:numPr>
          <w:ilvl w:val="0"/>
          <w:numId w:val="1002"/>
        </w:numPr>
        <w:pStyle w:val="Compact"/>
      </w:pPr>
      <w:r>
        <w:t xml:space="preserve">Nature-Based Solutions:</w:t>
      </w:r>
    </w:p>
    <w:p>
      <w:pPr>
        <w:numPr>
          <w:ilvl w:val="0"/>
          <w:numId w:val="1000"/>
        </w:numPr>
        <w:pStyle w:val="Compact"/>
      </w:pPr>
      <w:r>
        <w:t xml:space="preserve">Implementing urban forestry projects. The Environmental Engineer calculates the carbon sequestration potential of specific tree species native to the Almaty region, ensuring that green infrastructure effectively mitigates urban heat islands and filters pollutants.</w:t>
      </w:r>
    </w:p>
    <w:p>
      <w:pPr>
        <w:numPr>
          <w:ilvl w:val="0"/>
          <w:numId w:val="1002"/>
        </w:numPr>
        <w:pStyle w:val="Compact"/>
      </w:pPr>
      <w:r>
        <w:rPr>
          <w:bCs/>
          <w:b/>
        </w:rPr>
        <w:t xml:space="preserve">Digital Monitoring:</w:t>
      </w:r>
      <w:r>
        <w:t xml:space="preserve"> </w:t>
      </w:r>
      <w:r>
        <w:t xml:space="preserve">Deploying IoT-based sensor networks across Kazakhstan Almaty to provide real-time data for policy adjustments.</w:t>
      </w:r>
    </w:p>
    <w:bookmarkEnd w:id="23"/>
    <w:bookmarkStart w:id="24" w:name="Xd1ed1ddaf6aef5d7b47cb7ff376a5d447703946"/>
    <w:p>
      <w:pPr>
        <w:pStyle w:val="Heading2"/>
      </w:pPr>
      <w:r>
        <w:t xml:space="preserve">: Water Management and the Ily River System</w:t>
      </w:r>
    </w:p>
    <w:p>
      <w:pPr>
        <w:pStyle w:val="FirstParagraph"/>
      </w:pPr>
      <w:r>
        <w:t xml:space="preserve">The health of Kazakhstan Almaty is inextricably linked to its water sources. The Environmental Engineer plays a vital role in wastewater treatment infrastructure. As the city grows, so does the volume of wastewater generated.</w:t>
      </w:r>
    </w:p>
    <w:p>
      <w:pPr>
        <w:pStyle w:val="BodyText"/>
      </w:pPr>
      <w:r>
        <w:rPr>
          <w:bCs/>
          <w:b/>
        </w:rPr>
        <w:t xml:space="preserve">Critical Initiatives:</w:t>
      </w:r>
    </w:p>
    <w:p>
      <w:pPr>
        <w:numPr>
          <w:ilvl w:val="0"/>
          <w:numId w:val="1003"/>
        </w:numPr>
        <w:pStyle w:val="Compact"/>
      </w:pPr>
      <w:r>
        <w:rPr>
          <w:bCs/>
          <w:b/>
        </w:rPr>
        <w:t xml:space="preserve">Treatment Plant Upgrades:</w:t>
      </w:r>
      <w:r>
        <w:t xml:space="preserve">Retrofitting existing facilities in Kazakhstan Almaty to meet stricter European Union-aligned discharge standards. This involves advanced biological treatment processes that remove heavy metals and pharmaceutical residues.</w:t>
      </w:r>
    </w:p>
    <w:p>
      <w:pPr>
        <w:numPr>
          <w:ilvl w:val="0"/>
          <w:numId w:val="1003"/>
        </w:numPr>
        <w:pStyle w:val="Compact"/>
      </w:pPr>
      <w:r>
        <w:rPr>
          <w:bCs/>
          <w:b/>
        </w:rPr>
        <w:t xml:space="preserve">Potable Water Safety:</w:t>
      </w:r>
    </w:p>
    <w:p>
      <w:pPr>
        <w:numPr>
          <w:ilvl w:val="0"/>
          <w:numId w:val="1000"/>
        </w:numPr>
        <w:pStyle w:val="Compact"/>
      </w:pPr>
      <w:r>
        <w:t xml:space="preserve">Ensuring that water filtration systems are robust enough to handle seasonal fluctuations in water quality from the mountain reservoirs.</w:t>
      </w:r>
    </w:p>
    <w:bookmarkEnd w:id="24"/>
    <w:bookmarkStart w:id="25" w:name="X4debef81f4b0bf7d6f0d95b07de340de57d3df6"/>
    <w:p>
      <w:pPr>
        <w:pStyle w:val="Heading2"/>
      </w:pPr>
      <w:r>
        <w:t xml:space="preserve">: Waste Management and the Circular Economy</w:t>
      </w:r>
    </w:p>
    <w:p>
      <w:pPr>
        <w:pStyle w:val="FirstParagraph"/>
      </w:pPr>
      <w:r>
        <w:t xml:space="preserve">Kazakhstan Almaty is currently undergoing a significant transformation in how it handles solid waste. The legacy of Soviet-era landfills is being replaced by modern, engineered disposal sites and recycling facilities.</w:t>
      </w:r>
    </w:p>
    <w:p>
      <w:pPr>
        <w:pStyle w:val="BodyText"/>
      </w:pPr>
      <w:r>
        <w:rPr>
          <w:bCs/>
          <w:b/>
        </w:rPr>
        <w:t xml:space="preserve">The Environmental Engineer's Toolkit:</w:t>
      </w:r>
    </w:p>
    <w:p>
      <w:pPr>
        <w:numPr>
          <w:ilvl w:val="0"/>
          <w:numId w:val="1004"/>
        </w:numPr>
        <w:pStyle w:val="Compact"/>
      </w:pPr>
      <w:r>
        <w:rPr>
          <w:bCs/>
          <w:b/>
        </w:rPr>
        <w:t xml:space="preserve">Solid Waste Characterization:</w:t>
      </w:r>
      <w:r>
        <w:t xml:space="preserve">Analyzing the composition of municipal waste to optimize sorting processes.</w:t>
      </w:r>
    </w:p>
    <w:p>
      <w:pPr>
        <w:numPr>
          <w:ilvl w:val="0"/>
          <w:numId w:val="1004"/>
        </w:numPr>
        <w:pStyle w:val="Compact"/>
      </w:pPr>
      <w:r>
        <w:rPr>
          <w:iCs/>
          <w:i/>
        </w:rPr>
        <w:t xml:space="preserve">Bio-digesters:</w:t>
      </w:r>
    </w:p>
    <w:p>
      <w:pPr>
        <w:numPr>
          <w:ilvl w:val="0"/>
          <w:numId w:val="1000"/>
        </w:numPr>
        <w:pStyle w:val="Compact"/>
      </w:pPr>
      <w:r>
        <w:t xml:space="preserve">Designing systems that convert organic waste into biogas, providing a renewable energy source for Kazakhstan Almaty while reducing methane emissions from landfills.</w:t>
      </w:r>
    </w:p>
    <w:p>
      <w:pPr>
        <w:numPr>
          <w:ilvl w:val="0"/>
          <w:numId w:val="1004"/>
        </w:numPr>
        <w:pStyle w:val="Compact"/>
      </w:pPr>
      <w:r>
        <w:rPr>
          <w:bCs/>
          <w:b/>
        </w:rPr>
        <w:t xml:space="preserve">Hazardous Waste Disposal:</w:t>
      </w:r>
    </w:p>
    <w:p>
      <w:pPr>
        <w:numPr>
          <w:ilvl w:val="0"/>
          <w:numId w:val="1000"/>
        </w:numPr>
        <w:pStyle w:val="Compact"/>
      </w:pPr>
      <w:r>
        <w:t xml:space="preserve">Safely managing electronic waste and industrial byproducts to prevent soil contamination in residential areas of Almaty.</w:t>
      </w:r>
    </w:p>
    <w:bookmarkEnd w:id="25"/>
    <w:bookmarkStart w:id="26" w:name="X32d1c52284901925b30d2b55e3c4dc82cb0f9ac"/>
    <w:p>
      <w:pPr>
        <w:pStyle w:val="Heading2"/>
      </w:pPr>
      <w:r>
        <w:t xml:space="preserve">: Regulatory Framework and International Cooperation</w:t>
      </w:r>
    </w:p>
    <w:p>
      <w:pPr>
        <w:pStyle w:val="FirstParagraph"/>
      </w:pPr>
      <w:r>
        <w:t xml:space="preserve">The work of the Environmental Engineer does not happen in a vacuum. It is guided by national laws of Kazakhstan and international agreements.</w:t>
      </w:r>
    </w:p>
    <w:p>
      <w:pPr>
        <w:numPr>
          <w:ilvl w:val="0"/>
          <w:numId w:val="1005"/>
        </w:numPr>
        <w:pStyle w:val="Compact"/>
      </w:pPr>
      <w:r>
        <w:rPr>
          <w:bCs/>
          <w:b/>
        </w:rPr>
        <w:t xml:space="preserve">International Partnerships:</w:t>
      </w:r>
    </w:p>
    <w:p>
      <w:pPr>
        <w:numPr>
          <w:ilvl w:val="0"/>
          <w:numId w:val="1000"/>
        </w:numPr>
        <w:pStyle w:val="Compact"/>
      </w:pPr>
      <w:r>
        <w:t xml:space="preserve">Kazakhstan Almaty benefits from collaborations with international organizations such as the World Bank and UNDP. Environmental Engineers often lead these technical projects, ensuring that funding translates into tangible environmental improvements.</w:t>
      </w:r>
    </w:p>
    <w:p>
      <w:pPr>
        <w:numPr>
          <w:ilvl w:val="0"/>
          <w:numId w:val="1005"/>
        </w:numPr>
        <w:pStyle w:val="Compact"/>
      </w:pPr>
      <w:r>
        <w:rPr>
          <w:iCs/>
          <w:i/>
        </w:rPr>
        <w:t xml:space="preserve">Eco-Labeling:</w:t>
      </w:r>
    </w:p>
    <w:p>
      <w:pPr>
        <w:numPr>
          <w:ilvl w:val="0"/>
          <w:numId w:val="1000"/>
        </w:numPr>
        <w:pStyle w:val="Compact"/>
      </w:pPr>
      <w:r>
        <w:t xml:space="preserve">Promoting green building standards in Kazakhstan Almaty to reduce energy consumption in new constructions.</w:t>
      </w:r>
    </w:p>
    <w:bookmarkEnd w:id="26"/>
    <w:bookmarkStart w:id="27" w:name="X597de3ac9bf8976e26738d1c85f54459eacbb08"/>
    <w:p>
      <w:pPr>
        <w:pStyle w:val="Heading2"/>
      </w:pPr>
      <w:r>
        <w:t xml:space="preserve">: Future Prospects for Environmental Engineering</w:t>
      </w:r>
    </w:p>
    <w:p>
      <w:pPr>
        <w:pStyle w:val="FirstParagraph"/>
      </w:pPr>
      <w:r>
        <w:t xml:space="preserve">The future of Environmental Engineering in Kazakhstan Almaty lies in innovation and smart city integration. As Kazakhstan seeks to diversify its economy, green technology offers a promising pathway.</w:t>
      </w:r>
    </w:p>
    <w:p>
      <w:pPr>
        <w:numPr>
          <w:ilvl w:val="0"/>
          <w:numId w:val="1006"/>
        </w:numPr>
        <w:pStyle w:val="Compact"/>
      </w:pPr>
      <w:r>
        <w:rPr>
          <w:iCs/>
          <w:i/>
        </w:rPr>
        <w:t xml:space="preserve">Smart Grids:</w:t>
      </w:r>
    </w:p>
    <w:p>
      <w:pPr>
        <w:numPr>
          <w:ilvl w:val="0"/>
          <w:numId w:val="1000"/>
        </w:numPr>
        <w:pStyle w:val="Compact"/>
      </w:pPr>
      <w:r>
        <w:t xml:space="preserve">Environmental Engineers will work alongside electrical engineers to integrate renewable energy sources (solar and wind) into the main power grid of Kazakhstan Almaty.</w:t>
      </w:r>
    </w:p>
    <w:p>
      <w:pPr>
        <w:numPr>
          <w:ilvl w:val="0"/>
          <w:numId w:val="1006"/>
        </w:numPr>
        <w:pStyle w:val="Compact"/>
      </w:pPr>
      <w:r>
        <w:rPr>
          <w:bCs/>
          <w:b/>
        </w:rPr>
        <w:t xml:space="preserve">Flood Mitigation:</w:t>
      </w:r>
    </w:p>
    <w:p>
      <w:pPr>
        <w:numPr>
          <w:ilvl w:val="0"/>
          <w:numId w:val="1000"/>
        </w:numPr>
        <w:pStyle w:val="Compact"/>
      </w:pPr>
      <w:r>
        <w:t xml:space="preserve">With climate change leading to more erratic precipitation patterns, designing resilient drainage systems for the steep terrain of Almaty is crucial.</w:t>
      </w:r>
    </w:p>
    <w:p>
      <w:pPr>
        <w:numPr>
          <w:ilvl w:val="0"/>
          <w:numId w:val="1006"/>
        </w:numPr>
        <w:pStyle w:val="Compact"/>
      </w:pPr>
      <w:r>
        <w:rPr>
          <w:iCs/>
          <w:i/>
        </w:rPr>
        <w:t xml:space="preserve">Educational Outreach:</w:t>
      </w:r>
    </w:p>
    <w:p>
      <w:pPr>
        <w:numPr>
          <w:ilvl w:val="0"/>
          <w:numId w:val="1000"/>
        </w:numPr>
        <w:pStyle w:val="Compact"/>
      </w:pPr>
      <w:r>
        <w:t xml:space="preserve">Raising awareness among citizens in Kazakhstan Almaty about sustainability practices, fostering a culture of environmental stewardship.</w:t>
      </w:r>
    </w:p>
    <w:bookmarkEnd w:id="27"/>
    <w:bookmarkStart w:id="28" w:name="conclusion"/>
    <w:p>
      <w:pPr>
        <w:pStyle w:val="Heading2"/>
      </w:pPr>
      <w:r>
        <w:t xml:space="preserve">: Conclusion</w:t>
      </w:r>
    </w:p>
    <w:p>
      <w:pPr>
        <w:pStyle w:val="FirstParagraph"/>
      </w:pPr>
      <w:r>
        <w:t xml:space="preserve">In conclusion, the Environmental Engineer is indispensable to the sustainable development of Kazakhstan Almaty. By addressing air pollution, managing water resources, and revolutionizing waste management, these professionals ensure that the city remains habitable and prosperous.</w:t>
      </w:r>
    </w:p>
    <w:p>
      <w:pPr>
        <w:pStyle w:val="BodyText"/>
      </w:pPr>
      <w:r>
        <w:t xml:space="preserve">Kazakhstan Almaty stands at a crossroads. The decisions made today by environmental planners will define the ecological legacy for future generations. We must support this profession with robust training, modern technology, and political will.</w:t>
      </w:r>
    </w:p>
    <w:bookmarkEnd w:id="28"/>
    <w:bookmarkStart w:id="29" w:name="qa-session"/>
    <w:p>
      <w:pPr>
        <w:pStyle w:val="Heading2"/>
      </w:pPr>
      <w:r>
        <w:t xml:space="preserve">: Q&amp;A Session</w:t>
      </w:r>
    </w:p>
    <w:p>
      <w:pPr>
        <w:pStyle w:val="FirstParagraph"/>
      </w:pPr>
      <w:r>
        <w:t xml:space="preserve">We now open the floor for questions regarding the role of Environmental Engineers in Kazakhstan Almaty. How can we better support these initiatives? What are your concerns regarding current environmental policies?</w:t>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Environmental Engineer in Kazakhstan, Almaty</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file>