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Strategic Environmental Engineering Solutions for Sustainable Development in Pakistan Karachi</w:t>
      </w:r>
      <w:r>
        <w:br/>
      </w:r>
      <w:r>
        <w:rPr>
          <w:bCs/>
          <w:b/>
        </w:rPr>
        <w:t xml:space="preserve">Presentation Date:</w:t>
      </w:r>
      <w:r>
        <w:t xml:space="preserve"> </w:t>
      </w:r>
      <w:r>
        <w:t xml:space="preserve">October 2023</w:t>
      </w:r>
      <w:r>
        <w:br/>
      </w:r>
      <w:r>
        <w:rPr>
          <w:bCs/>
          <w:b/>
        </w:rPr>
        <w:t xml:space="preserve">Audience:</w:t>
      </w:r>
    </w:p>
    <w:bookmarkStart w:id="20" w:name="Xd316378fbcbae5504567d72cf40bc4d78364e9d"/>
    <w:p>
      <w:pPr>
        <w:pStyle w:val="Heading2"/>
      </w:pPr>
      <w:r>
        <w:t xml:space="preserve">Slide 1: Introduction to the Environmental Engineer in Pakistan Karachi</w:t>
      </w:r>
    </w:p>
    <w:p>
      <w:pPr>
        <w:pStyle w:val="FirstParagraph"/>
      </w:pPr>
      <w:r>
        <w:t xml:space="preserve">The role of the</w:t>
      </w:r>
      <w:r>
        <w:t xml:space="preserve"> </w:t>
      </w:r>
      <w:r>
        <w:t xml:space="preserve">Environmental Engineer</w:t>
      </w:r>
      <w:r>
        <w:t xml:space="preserve"> </w:t>
      </w:r>
      <w:r>
        <w:t xml:space="preserve">has evolved from a technical support function to a critical leadership position, particularly in rapidly urbanizing regions. In the context of</w:t>
      </w:r>
      <w:r>
        <w:t xml:space="preserve"> </w:t>
      </w:r>
      <w:r>
        <w:rPr>
          <w:bCs/>
          <w:b/>
        </w:rPr>
        <w:t xml:space="preserve">Pakistan Karachi</w:t>
      </w:r>
      <w:r>
        <w:t xml:space="preserve">, one of the most densely populated megacities in South Asia, this role is paramount. As Karachi faces unprecedented challenges related to waste management, water scarcity, and air quality degradation, the Environmental Engineer serves as the primary architect for sustainable infrastructure and policy implementation. This presentation aims to delineate how specialized engineering practices can mitigate environmental risks and enhance the quality of life for millions of residents in</w:t>
      </w:r>
      <w:r>
        <w:t xml:space="preserve"> </w:t>
      </w:r>
      <w:r>
        <w:rPr>
          <w:bCs/>
          <w:b/>
        </w:rPr>
        <w:t xml:space="preserve">Pakistan Karachi</w:t>
      </w:r>
      <w:r>
        <w:t xml:space="preserve">.</w:t>
      </w:r>
    </w:p>
    <w:bookmarkEnd w:id="20"/>
    <w:bookmarkStart w:id="21" w:name="X49edf0fb277fbeed55d1790612bd1bdd3b09e64"/>
    <w:p>
      <w:pPr>
        <w:pStyle w:val="Heading2"/>
      </w:pPr>
      <w:r>
        <w:t xml:space="preserve">Slide 2: The Urban Crisis in Pakistan Karachi</w:t>
      </w:r>
    </w:p>
    <w:p>
      <w:pPr>
        <w:pStyle w:val="FirstParagraph"/>
      </w:pPr>
      <w:r>
        <w:t xml:space="preserve">To understand the necessity of environmental engineering, one must first appreciate the scale of the crisis. Karachi is experiencing rapid urbanization without commensurate infrastructure development. The city generates thousands of tons municipal solid waste daily, much of which ends up in open dumps or clogs drainage systems. Furthermore, industrial effluents from areas like Korangi and SITE Industrial Area frequently discharge untreated into the Arabian Sea and local water bodies. Air quality indices regularly reach hazardous levels due to vehicular emissions and brick kilns surrounding</w:t>
      </w:r>
      <w:r>
        <w:t xml:space="preserve"> </w:t>
      </w:r>
      <w:r>
        <w:rPr>
          <w:bCs/>
          <w:b/>
        </w:rPr>
        <w:t xml:space="preserve">Pakistan Karachi</w:t>
      </w:r>
      <w:r>
        <w:t xml:space="preserve">. These environmental stressors directly impact public health, leading to respiratory diseases and waterborne illnesses. The Environmental Engineer is tasked with diagnosing these systemic failures and designing technical interventions.</w:t>
      </w:r>
    </w:p>
    <w:bookmarkEnd w:id="21"/>
    <w:bookmarkStart w:id="22" w:name="Xaa9153f3853b4837d726653466d2b7e2d35ee73"/>
    <w:p>
      <w:pPr>
        <w:pStyle w:val="Heading2"/>
      </w:pPr>
      <w:r>
        <w:t xml:space="preserve">Slide 3: Solid Waste Management Strategies</w:t>
      </w:r>
    </w:p>
    <w:p>
      <w:pPr>
        <w:pStyle w:val="FirstParagraph"/>
      </w:pPr>
      <w:r>
        <w:t xml:space="preserve">Solid waste management remains the most visible challenge in</w:t>
      </w:r>
      <w:r>
        <w:t xml:space="preserve"> </w:t>
      </w:r>
      <w:r>
        <w:rPr>
          <w:bCs/>
          <w:b/>
        </w:rPr>
        <w:t xml:space="preserve">Pakistan Karachi</w:t>
      </w:r>
      <w:r>
        <w:t xml:space="preserve">. The traditional model of open dumping at sites like Landhi and Orangi is ecologically disastrous, causing leachate contamination of groundwater and methane emissions. Environmental Engineers are pivotal in transitioning this system toward a circular economy. This involves designing sanitary landfills with proper liner systems to prevent soil contamination, implementing segregation-at-source protocols, and developing composting facilities for organic waste. Furthermore, engineers are integrating technology into waste collection logistics within</w:t>
      </w:r>
      <w:r>
        <w:t xml:space="preserve"> </w:t>
      </w:r>
      <w:r>
        <w:rPr>
          <w:bCs/>
          <w:b/>
        </w:rPr>
        <w:t xml:space="preserve">Pakistan Karachi</w:t>
      </w:r>
      <w:r>
        <w:t xml:space="preserve">, utilizing GPS tracking and data analytics to optimize routes for the Karachi Waste Management Company (KWMC). By transforming waste from a nuisance into a resource (energy or fertilizer), Environmental Engineers address both sanitation and energy needs.</w:t>
      </w:r>
    </w:p>
    <w:bookmarkEnd w:id="22"/>
    <w:bookmarkStart w:id="23" w:name="X00c1e85250c715bdafb0b593e9bc0899857af94"/>
    <w:p>
      <w:pPr>
        <w:pStyle w:val="Heading2"/>
      </w:pPr>
      <w:r>
        <w:t xml:space="preserve">Slide 4: Water Resource Management and Sanitation</w:t>
      </w:r>
    </w:p>
    <w:p>
      <w:pPr>
        <w:pStyle w:val="FirstParagraph"/>
      </w:pPr>
      <w:r>
        <w:t xml:space="preserve">The water crisis in Karachi is twofold: scarcity of fresh water and contamination of existing sources. Many residential colonies in</w:t>
      </w:r>
      <w:r>
        <w:t xml:space="preserve"> </w:t>
      </w:r>
      <w:r>
        <w:rPr>
          <w:bCs/>
          <w:b/>
        </w:rPr>
        <w:t xml:space="preserve">Pakistan Karachi</w:t>
      </w:r>
      <w:r>
        <w:t xml:space="preserve"> </w:t>
      </w:r>
      <w:r>
        <w:t xml:space="preserve">rely on tanker trucks for drinking water, a method that is both expensive and often unsafe. Environmental Engineers focus on designing decentralized wastewater treatment systems (DEWATS) for large housing societies and industrial zones. These systems treat sewage locally before it enters the municipal drains, reducing the load on overwhelmed central plants. Additionally, engineers are working on desalination plant feasibility studies to provide an alternative water source for</w:t>
      </w:r>
      <w:r>
        <w:t xml:space="preserve"> </w:t>
      </w:r>
      <w:r>
        <w:rPr>
          <w:bCs/>
          <w:b/>
        </w:rPr>
        <w:t xml:space="preserve">Pakistan Karachi</w:t>
      </w:r>
      <w:r>
        <w:t xml:space="preserve">. A critical aspect of this work is ensuring that treated wastewater meets strict discharge standards to protect marine life in the Arabian Sea and support local fisheries.</w:t>
      </w:r>
    </w:p>
    <w:bookmarkEnd w:id="23"/>
    <w:bookmarkStart w:id="24" w:name="Xeed0bce137a8dfbd0ee1470b327330f31106594"/>
    <w:p>
      <w:pPr>
        <w:pStyle w:val="Heading2"/>
      </w:pPr>
      <w:r>
        <w:t xml:space="preserve">Slide 5: Air Quality Control and Industrial Compliance</w:t>
      </w:r>
    </w:p>
    <w:p>
      <w:pPr>
        <w:pStyle w:val="FirstParagraph"/>
      </w:pPr>
      <w:r>
        <w:t xml:space="preserve">Air pollution in Karachi is primarily driven by vehicular emissions, industrial activities, and construction dust. Environmental Engineers play a crucial role in monitoring air quality using IoT-based sensors deployed across various zones of</w:t>
      </w:r>
      <w:r>
        <w:t xml:space="preserve"> </w:t>
      </w:r>
      <w:r>
        <w:rPr>
          <w:bCs/>
          <w:b/>
        </w:rPr>
        <w:t xml:space="preserve">Pakistan Karachi</w:t>
      </w:r>
      <w:r>
        <w:t xml:space="preserve">. Data collected allows for the identification of pollution hotspots. Based on this data, engineers design emission control technologies for industries. For instance, retrofitting brick kilns with Zig-Zag technology significantly reduces particulate matter and carbon monoxide output. Furthermore, engineers advocate for green building codes that incorporate ventilation systems and non-toxic materials to improve indoor air quality in high-rise buildings prevalent in modern Karachi developments.</w:t>
      </w:r>
    </w:p>
    <w:bookmarkEnd w:id="24"/>
    <w:bookmarkStart w:id="25" w:name="X8cac18689717ad7cad7c5198e6857779c3603b2"/>
    <w:p>
      <w:pPr>
        <w:pStyle w:val="Heading2"/>
      </w:pPr>
      <w:r>
        <w:t xml:space="preserve">Slide 6: Climate Change Resilience and Coastal Protection</w:t>
      </w:r>
    </w:p>
    <w:p>
      <w:pPr>
        <w:pStyle w:val="FirstParagraph"/>
      </w:pPr>
      <w:r>
        <w:t xml:space="preserve">Karachi is located on the coast, making it highly vulnerable to climate change impacts such as sea-level rise, storm surges, and coastal erosion. Environmental Engineers are at the forefront of designing climate-resilient infrastructure. This includes creating natural buffer zones like mangrove restoration projects along the coastline of</w:t>
      </w:r>
      <w:r>
        <w:t xml:space="preserve"> </w:t>
      </w:r>
      <w:r>
        <w:rPr>
          <w:bCs/>
          <w:b/>
        </w:rPr>
        <w:t xml:space="preserve">Pakistan Karachi</w:t>
      </w:r>
      <w:r>
        <w:t xml:space="preserve">. Mangroves act as bio-shields against storm surges and serve as carbon sinks. Engineers also work on urban drainage improvements to handle extreme rainfall events, which are becoming more frequent due to climate variability. By integrating green infrastructure—such as rain gardens and permeable pavements—into city planning, Environmental Engineers help</w:t>
      </w:r>
      <w:r>
        <w:t xml:space="preserve"> </w:t>
      </w:r>
      <w:r>
        <w:rPr>
          <w:bCs/>
          <w:b/>
        </w:rPr>
        <w:t xml:space="preserve">Pakistan Karachi</w:t>
      </w:r>
      <w:r>
        <w:t xml:space="preserve"> </w:t>
      </w:r>
      <w:r>
        <w:t xml:space="preserve">adapt to its changing climatic reality while reducing flood risks.</w:t>
      </w:r>
    </w:p>
    <w:bookmarkEnd w:id="25"/>
    <w:bookmarkStart w:id="26" w:name="Xa2e1bcbb6ede21fbcfa415587d274408e7df7f6"/>
    <w:p>
      <w:pPr>
        <w:pStyle w:val="Heading2"/>
      </w:pPr>
      <w:r>
        <w:t xml:space="preserve">Slide 7: Policy Integration and Regulatory Frameworks</w:t>
      </w:r>
    </w:p>
    <w:p>
      <w:pPr>
        <w:pStyle w:val="FirstParagraph"/>
      </w:pPr>
      <w:r>
        <w:t xml:space="preserve">Technical solutions alone are insufficient without strong policy backing. Environmental Engineers in Pakistan must engage with regulatory bodies such as the Sindh Environmental Protection Agency (SEPA). They provide the scientific evidence required to formulate strict environmental laws and ensure their enforcement. For</w:t>
      </w:r>
      <w:r>
        <w:t xml:space="preserve"> </w:t>
      </w:r>
      <w:r>
        <w:rPr>
          <w:bCs/>
          <w:b/>
        </w:rPr>
        <w:t xml:space="preserve">Pakistan Karachi</w:t>
      </w:r>
      <w:r>
        <w:t xml:space="preserve">, this means advocating for real-time monitoring of industrial effluents and air emissions. Engineers also play a role in environmental impact assessments (EIAs) for new projects, ensuring that urban expansion does not compromise ecological integrity. Collaboration between engineers, policymakers, and community leaders is essential to create a regulatory environment that prioritizes sustainability in</w:t>
      </w:r>
      <w:r>
        <w:t xml:space="preserve"> </w:t>
      </w:r>
      <w:r>
        <w:rPr>
          <w:bCs/>
          <w:b/>
        </w:rPr>
        <w:t xml:space="preserve">Pakistan Karachi</w:t>
      </w:r>
      <w:r>
        <w:t xml:space="preserve">.</w:t>
      </w:r>
    </w:p>
    <w:bookmarkEnd w:id="26"/>
    <w:bookmarkStart w:id="27" w:name="Xbefc158c3d3dcc0c0f3f21fe2a5062d59c4412c"/>
    <w:p>
      <w:pPr>
        <w:pStyle w:val="Heading2"/>
      </w:pPr>
      <w:r>
        <w:t xml:space="preserve">Slide 8: Community Engagement and Education</w:t>
      </w:r>
    </w:p>
    <w:p>
      <w:pPr>
        <w:pStyle w:val="FirstParagraph"/>
      </w:pPr>
      <w:r>
        <w:t xml:space="preserve">Sustainable urban management requires public participation. Environmental Engineers are increasingly taking on educational roles within communities across</w:t>
      </w:r>
      <w:r>
        <w:t xml:space="preserve"> </w:t>
      </w:r>
      <w:r>
        <w:rPr>
          <w:bCs/>
          <w:b/>
        </w:rPr>
        <w:t xml:space="preserve">Pakistan Karachi</w:t>
      </w:r>
      <w:r>
        <w:t xml:space="preserve">. They conduct workshops for citizens on waste segregation, water conservation, and the importance of maintaining green spaces. By empowering the community with knowledge, engineers ensure that technical solutions are accepted and maintained by the people they serve. For example, successful recycling initiatives in certain neighborhoods of Karachi were driven by engineer-led education programs. This bottom-up approach complements top-down engineering projects, creating a holistic environmental management system for</w:t>
      </w:r>
      <w:r>
        <w:t xml:space="preserve"> </w:t>
      </w:r>
      <w:r>
        <w:rPr>
          <w:bCs/>
          <w:b/>
        </w:rPr>
        <w:t xml:space="preserve">Pakistan Karachi</w:t>
      </w:r>
      <w:r>
        <w:t xml:space="preserve">.</w:t>
      </w:r>
    </w:p>
    <w:bookmarkEnd w:id="27"/>
    <w:bookmarkStart w:id="28" w:name="Xf40df866ced6eddb050c0252259eda9cf296e41"/>
    <w:p>
      <w:pPr>
        <w:pStyle w:val="Heading2"/>
      </w:pPr>
      <w:r>
        <w:t xml:space="preserve">Slide 9: Case Studies of Success in Pakistan Karachi</w:t>
      </w:r>
    </w:p>
    <w:p>
      <w:pPr>
        <w:pStyle w:val="FirstParagraph"/>
      </w:pPr>
      <w:r>
        <w:t xml:space="preserve">To illustrate the impact of Environmental Engineering, we look at specific case studies in</w:t>
      </w:r>
      <w:r>
        <w:t xml:space="preserve"> </w:t>
      </w:r>
      <w:r>
        <w:rPr>
          <w:bCs/>
          <w:b/>
        </w:rPr>
        <w:t xml:space="preserve">Pakistan Karachi</w:t>
      </w:r>
      <w:r>
        <w:t xml:space="preserve">. One notable example is the cleanup and beautification efforts along the Sea View coastline, where engineers implemented erosion control measures and installed public waste receptacles with recycling capabilities. Another success story involves industrial clusters in Korangi where a collaborative effort between engineers and factories led to a 40% reduction in water consumption through closed-loop recycling systems. These examples demonstrate that when Environmental Engineers apply innovative, context-specific solutions, tangible improvements in environmental quality can be achieved even in resource-constrained settings.</w:t>
      </w:r>
    </w:p>
    <w:bookmarkEnd w:id="28"/>
    <w:bookmarkStart w:id="29" w:name="slide-10-conclusion-and-future-outlook"/>
    <w:p>
      <w:pPr>
        <w:pStyle w:val="Heading2"/>
      </w:pPr>
      <w:r>
        <w:t xml:space="preserve">Slide 10: Conclusion and Future Outlook</w:t>
      </w:r>
    </w:p>
    <w:p>
      <w:pPr>
        <w:pStyle w:val="FirstParagraph"/>
      </w:pPr>
      <w:r>
        <w:t xml:space="preserve">In conclusion, the Environmental Engineer is indispensable to the sustainable future of</w:t>
      </w:r>
      <w:r>
        <w:t xml:space="preserve"> </w:t>
      </w:r>
      <w:r>
        <w:rPr>
          <w:bCs/>
          <w:b/>
        </w:rPr>
        <w:t xml:space="preserve">Pakistan Karachi</w:t>
      </w:r>
      <w:r>
        <w:t xml:space="preserve">. From managing waste and water to combating air pollution and preparing for climate change, their expertise bridges the gap between ecological preservation and urban development. The challenges facing Karachi are immense, but so are the opportunities for innovation. By investing in environmental engineering infrastructure, strengthening regulatory frameworks, and engaging communities,</w:t>
      </w:r>
      <w:r>
        <w:t xml:space="preserve"> </w:t>
      </w:r>
      <w:r>
        <w:rPr>
          <w:bCs/>
          <w:b/>
        </w:rPr>
        <w:t xml:space="preserve">Pakistan Karachi</w:t>
      </w:r>
      <w:r>
        <w:t xml:space="preserve"> </w:t>
      </w:r>
      <w:r>
        <w:t xml:space="preserve">can transform into a model of sustainable urban living in South Asia. It is imperative that stakeholders continue to support the work of Environmental Engineers to ensure a cleaner, healthier, and more resilient city for future generations.</w:t>
      </w:r>
    </w:p>
    <w:bookmarkEnd w:id="29"/>
    <w:p>
      <w:pPr>
        <w:pStyle w:val="BodyText"/>
      </w:pPr>
      <w:r>
        <w:t xml:space="preserve">© 2023 Seminar Series on Urban Sustainability. All rights reserved.</w:t>
      </w:r>
    </w:p>
    <w:p>
      <w:pPr>
        <w:pStyle w:val="BodyText"/>
      </w:pPr>
      <w:r>
        <w:rPr>
          <w:iCs/>
          <w:i/>
        </w:rPr>
        <w:t xml:space="preserve">Focused on the critical role of Environmental Engineering in Pakistan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Environmental Engineer in Pakistan Karachi</dc:title>
  <dc:creator/>
  <dc:language>en</dc:language>
  <cp:keywords/>
  <dcterms:created xsi:type="dcterms:W3CDTF">2026-07-30T05:28:19Z</dcterms:created>
  <dcterms:modified xsi:type="dcterms:W3CDTF">2026-07-30T05:28:19Z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