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Art</w:t>
      </w:r>
      <w:r>
        <w:t xml:space="preserve"> </w:t>
      </w:r>
      <w:r>
        <w:t xml:space="preserve">and</w:t>
      </w:r>
      <w:r>
        <w:t xml:space="preserve"> </w:t>
      </w:r>
      <w:r>
        <w:t xml:space="preserve">Influence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Canada</w:t>
      </w:r>
      <w:r>
        <w:t xml:space="preserve"> </w:t>
      </w:r>
      <w:r>
        <w:t xml:space="preserve">Montreal</w:t>
      </w:r>
    </w:p>
    <w:bookmarkStart w:id="25" w:name="seminar-presentation-slides-document"/>
    <w:p>
      <w:pPr>
        <w:pStyle w:val="Heading1"/>
      </w:pPr>
      <w:r>
        <w:t xml:space="preserve">Seminar Presentation Slides Document</w:t>
      </w:r>
    </w:p>
    <w:p>
      <w:pPr>
        <w:pStyle w:val="FirstParagraph"/>
      </w:pPr>
      <w:r>
        <w:t xml:space="preserve">Slide 1: Title and Introduction</w:t>
      </w:r>
    </w:p>
    <w:p>
      <w:pPr>
        <w:pStyle w:val="BodyText"/>
      </w:pPr>
      <w:r>
        <w:rPr>
          <w:bCs/>
          <w:b/>
        </w:rPr>
        <w:t xml:space="preserve">Title:</w:t>
      </w:r>
      <w:r>
        <w:t xml:space="preserve"> </w:t>
      </w:r>
      <w:r>
        <w:t xml:space="preserve">Visionary Frames: The Role of the Film Director in Canada Montreal.</w:t>
      </w:r>
    </w:p>
    <w:p>
      <w:pPr>
        <w:pStyle w:val="BodyText"/>
      </w:pPr>
      <w:r>
        <w:rPr>
          <w:bCs/>
          <w:b/>
        </w:rPr>
        <w:t xml:space="preserve">Presentation Overview:</w:t>
      </w:r>
    </w:p>
    <w:p>
      <w:pPr>
        <w:pStyle w:val="BodyText"/>
      </w:pPr>
      <w:r>
        <w:t xml:space="preserve">Welcome to this comprehensive seminar presentation dedicated to exploring the multifaceted role of the Film Director within one of North America's most vibrant cultural hubs. This document serves as a detailed guide for participants in our seminar, focusing specifically on the creative, technical, and economic dimensions of filmmaking. By centering our discussion on Canada Montreal, we aim to dissect how local directors navigate unique linguistic landscapes and global market pressures. The Film Director is not merely a manager of actors but the primary architect of cinematic narrative. In the context of Canada Montreal, this role becomes even more complex due to the city’s dual identity as a Francophone stronghold within an Anglophone continent, yet deeply integrated into international cinema networks. This presentation will analyze case studies, historical developments, and future trends to provide a holistic understanding of directorial leadership in this specific geographic and cultural region.</w:t>
      </w:r>
    </w:p>
    <w:p>
      <w:pPr>
        <w:pStyle w:val="BodyText"/>
      </w:pPr>
      <w:r>
        <w:t xml:space="preserve">Slide 2: Defining the Director’s Creative Authority</w:t>
      </w:r>
    </w:p>
    <w:bookmarkStart w:id="20" w:name="the-auteur-theory-in-a-modern-context"/>
    <w:p>
      <w:pPr>
        <w:pStyle w:val="Heading2"/>
      </w:pPr>
      <w:r>
        <w:t xml:space="preserve">The Auteur Theory in a Modern Context</w:t>
      </w:r>
    </w:p>
    <w:p>
      <w:pPr>
        <w:pStyle w:val="FirstParagraph"/>
      </w:pPr>
      <w:r>
        <w:rPr>
          <w:bCs/>
          <w:b/>
        </w:rPr>
        <w:t xml:space="preserve">Core Concept:</w:t>
      </w:r>
    </w:p>
    <w:p>
      <w:pPr>
        <w:pStyle w:val="BodyText"/>
      </w:pPr>
      <w:r>
        <w:t xml:space="preserve">To understand the Film Director, one must first grasp the concept of "Auteurism." This theory posits that the director is the primary creative force behind a film, imbuing it with their distinctive personal style and thematic concerns. In Canada Montreal, this definition expands to include cultural authenticity. Directors here are often tasked with preserving local dialects while ensuring global accessibility. The seminar will explore how directors balance artistic integrity with commercial viability. For instance, a director must decide whether to shoot entirely in French to appeal to local Quebec audiences or incorporate English dialogue for broader North American distribution. This decision-making process is central to the director’s role, affecting everything from casting choices to location scouting.</w:t>
      </w:r>
    </w:p>
    <w:bookmarkEnd w:id="20"/>
    <w:p>
      <w:pPr>
        <w:pStyle w:val="BodyText"/>
      </w:pPr>
      <w:r>
        <w:t xml:space="preserve">Slide 3: The Landscape of Canada Montreal</w:t>
      </w:r>
    </w:p>
    <w:bookmarkStart w:id="21" w:name="a-unique-cultural-ecosystem"/>
    <w:p>
      <w:pPr>
        <w:pStyle w:val="Heading2"/>
      </w:pPr>
      <w:r>
        <w:t xml:space="preserve">A Unique Cultural Ecosystem</w:t>
      </w:r>
    </w:p>
    <w:p>
      <w:pPr>
        <w:pStyle w:val="FirstParagraph"/>
      </w:pPr>
      <w:r>
        <w:rPr>
          <w:bCs/>
          <w:b/>
        </w:rPr>
        <w:t xml:space="preserve">Geographic and Cultural Context:</w:t>
      </w:r>
    </w:p>
    <w:p>
      <w:pPr>
        <w:pStyle w:val="BodyText"/>
      </w:pPr>
      <w:r>
        <w:t xml:space="preserve">Canada Montreal offers a distinct backdrop for cinematic expression. Unlike Hollywood or Toronto, the atmosphere in Canada Montreal is characterized by a blend of European charm and North American urban energy. This environment influences the pacing, tone, and visual style of films produced there. The seminar will discuss how local directors utilize the city’s architecture—from Old Port cobblestones to modern skyscrapers—to enhance storytelling. Furthermore, the winter climate in Canada Montreal presents specific challenges for production schedules, requiring directors to be adept at planning around harsh weather conditions. This resilience is a hallmark of directorial competence in this region.</w:t>
      </w:r>
    </w:p>
    <w:bookmarkEnd w:id="21"/>
    <w:p>
      <w:pPr>
        <w:pStyle w:val="BodyText"/>
      </w:pPr>
      <w:r>
        <w:t xml:space="preserve">Slide 4: Bilingualism as a Narrative Tool</w:t>
      </w:r>
    </w:p>
    <w:bookmarkStart w:id="22" w:name="navigating-language-barriers"/>
    <w:p>
      <w:pPr>
        <w:pStyle w:val="Heading2"/>
      </w:pPr>
      <w:r>
        <w:t xml:space="preserve">Navigating Language Barriers</w:t>
      </w:r>
    </w:p>
    <w:p>
      <w:pPr>
        <w:pStyle w:val="FirstParagraph"/>
      </w:pPr>
      <w:r>
        <w:rPr>
          <w:bCs/>
          <w:b/>
        </w:rPr>
        <w:t xml:space="preserve">Linguistic Dynamics:</w:t>
      </w:r>
    </w:p>
    <w:p>
      <w:pPr>
        <w:pStyle w:val="BodyText"/>
      </w:pPr>
      <w:r>
        <w:t xml:space="preserve">One of the most critical aspects for any Film Director operating in Canada Montreal is managing language. The director must often work with actors who are native speakers of either French or English, requiring a high degree of cultural sensitivity and communication skills. This presentation will highlight strategies used by successful directors to create seamless bilingual scenes without alienating audiences from either linguistic group. We will analyze how subtitles and dubbing decisions are made during the pre-production phase, emphasizing that the director’s vision must remain intact regardless of the final language version presented to international markets.</w:t>
      </w:r>
    </w:p>
    <w:bookmarkEnd w:id="22"/>
    <w:p>
      <w:pPr>
        <w:pStyle w:val="BodyText"/>
      </w:pPr>
      <w:r>
        <w:t xml:space="preserve">Slide 5: Collaboration with Technical Crews</w:t>
      </w:r>
    </w:p>
    <w:bookmarkStart w:id="23" w:name="the-director-and-the-camera"/>
    <w:p>
      <w:pPr>
        <w:pStyle w:val="Heading2"/>
      </w:pPr>
      <w:r>
        <w:t xml:space="preserve">The Director and the Camera</w:t>
      </w:r>
    </w:p>
    <w:p>
      <w:pPr>
        <w:pStyle w:val="FirstParagraph"/>
      </w:pPr>
      <w:r>
        <w:rPr>
          <w:bCs/>
          <w:b/>
        </w:rPr>
        <w:t xml:space="preserve">Cinematography and Lighting:</w:t>
      </w:r>
    </w:p>
    <w:p>
      <w:pPr>
        <w:pStyle w:val="BodyText"/>
      </w:pPr>
      <w:r>
        <w:t xml:space="preserve">A Film Director cannot work in isolation. In Canada Montreal, where many productions are co-productions between European and North American entities, directors must collaborate closely with diverse technical crews. This slide focuses on the symbiotic relationship between the director and the director of photography (DP). We will discuss how lighting techniques are adapted to reflect the specific mood of a scene, whether it is a somber drama set in a snowy alleyway or an upbeat comedy in a bustling market. The seminar will also cover post-production workflows, where directors work with editors to shape the final narrative arc, ensuring that their original vision is preserved through cuts and transitions.</w:t>
      </w:r>
    </w:p>
    <w:bookmarkEnd w:id="23"/>
    <w:p>
      <w:pPr>
        <w:pStyle w:val="BodyText"/>
      </w:pPr>
      <w:r>
        <w:t xml:space="preserve">Slide 6: Funding and Institutional Support</w:t>
      </w:r>
    </w:p>
    <w:bookmarkStart w:id="24" w:name="navigating-the-financial-ecosystem"/>
    <w:p>
      <w:pPr>
        <w:pStyle w:val="Heading2"/>
      </w:pPr>
      <w:r>
        <w:t xml:space="preserve">Navigating the Financial Ecosystem</w:t>
      </w:r>
    </w:p>
    <w:p>
      <w:pPr>
        <w:pStyle w:val="FirstParagraph"/>
      </w:pPr>
      <w:r>
        <w:rPr>
          <w:bCs/>
          <w:b/>
        </w:rPr>
        <w:t xml:space="preserve">Promotions de cinéma et subventions:</w:t>
      </w:r>
    </w:p>
    <w:p>
      <w:pPr>
        <w:pStyle w:val="BodyText"/>
      </w:pPr>
      <w:r>
        <w:t xml:space="preserve">Making a film in Canada Montreal requires significant financial backing. The seminar will outline the role of the Film Director in securing funding from institutions such as Telefilm Canada and the Ontario Arts Council, as well as local Quebec funds like SODEC. Directors must craft compelling pitch decks that align with these organizations' mandates. This involves demonstrating cultural value, artistic merit, and potential audience reach. Understanding these bureaucratic requirements is part of a modern director’s skill set, especially in a region where public funding plays a crucial role in sustaining independent cinema.</w:t>
      </w:r>
    </w:p>
    <w:bookmarkEnd w:id="24"/>
    <w:p>
      <w:pPr>
        <w:pStyle w:val="BodyText"/>
      </w:pPr>
      <w:r>
        <w:t xml:space="preserve">Slide 7: Case Studies of Notable Directors</w:t>
      </w:r>
    </w:p>
    <w:p>
      <w:pPr>
        <w:pStyle w:val="BodyText"/>
      </w:pPr>
      <w:r>
        <w:rPr>
          <w:bCs/>
          <w:b/>
        </w:rPr>
        <w:t xml:space="preserve">Influential Voices:</w:t>
      </w:r>
    </w:p>
    <w:p>
      <w:pPr>
        <w:pStyle w:val="BodyText"/>
      </w:pPr>
      <w:r>
        <w:t xml:space="preserve">To illustrate these concepts, this section presents case studies of prominent Film Directors associated with Canada Montreal. We will examine the works of directors who have gained international acclaim while maintaining strong ties to their local roots. These examples will showcase diverse styles, from psychological thrillers to historical dramas. By analyzing specific scenes from these films, we can identify unique directorial choices that reflect the distinct identity of Canada Montreal. This practical analysis helps participants understand how theoretical concepts translate into tangible cinematic results.</w:t>
      </w:r>
    </w:p>
    <w:p>
      <w:pPr>
        <w:pStyle w:val="BodyText"/>
      </w:pPr>
      <w:r>
        <w:t xml:space="preserve">Slide 8: The Future of Directing in Canada Montreal</w:t>
      </w:r>
    </w:p>
    <w:p>
      <w:pPr>
        <w:pStyle w:val="BodyText"/>
      </w:pPr>
      <w:r>
        <w:rPr>
          <w:bCs/>
          <w:b/>
        </w:rPr>
        <w:t xml:space="preserve">Trends and Innovations:</w:t>
      </w:r>
    </w:p>
    <w:p>
      <w:pPr>
        <w:pStyle w:val="BodyText"/>
      </w:pPr>
      <w:r>
        <w:t xml:space="preserve">Looking ahead, the role of the Film Director is evolving with new technologies such as virtual production and AI-assisted editing. In Canada Montreal, there is a growing emphasis on digital innovation alongside traditional storytelling methods. The seminar will conclude by discussing how directors are adapting to these changes while preserving human-centric narratives. We will also touch upon sustainability practices in film production, a topic of increasing importance for creators operating in this environmentally conscious city.</w:t>
      </w:r>
    </w:p>
    <w:p>
      <w:pPr>
        <w:pStyle w:val="BodyText"/>
      </w:pPr>
      <w:r>
        <w:t xml:space="preserve">Slide 9: Conclusion and Q&amp;A</w:t>
      </w:r>
    </w:p>
    <w:p>
      <w:pPr>
        <w:pStyle w:val="BodyText"/>
      </w:pPr>
      <w:r>
        <w:rPr>
          <w:bCs/>
          <w:b/>
        </w:rPr>
        <w:t xml:space="preserve">Synthesis of Key Points:</w:t>
      </w:r>
    </w:p>
    <w:p>
      <w:pPr>
        <w:pStyle w:val="BodyText"/>
      </w:pPr>
      <w:r>
        <w:t xml:space="preserve">In summary, the Film Director in Canada Montreal occupies a unique position at the intersection of art, commerce, and culture. Their ability to navigate bilingual environments, secure funding from complex institutional frameworks, and lead diverse creative teams determines the success of their projects. This seminar has aimed to provide a deep dive into these responsibilities, highlighting both challenges and opportunities. We encourage participants to engage in discussion regarding how they might apply these insights to their own creative endeavors or professional studies.</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Art and Influence of the Film Director in Canada Montreal</dc:title>
  <dc:creator/>
  <dc:language>en</dc:language>
  <cp:keywords/>
  <dcterms:created xsi:type="dcterms:W3CDTF">2026-07-29T17:19:21Z</dcterms:created>
  <dcterms:modified xsi:type="dcterms:W3CDTF">2026-07-29T17:19:21Z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