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Film</w:t>
      </w:r>
      <w:r>
        <w:t xml:space="preserve"> </w:t>
      </w:r>
      <w:r>
        <w:t xml:space="preserve">Director</w:t>
      </w:r>
      <w:r>
        <w:t xml:space="preserve"> </w:t>
      </w:r>
      <w:r>
        <w:t xml:space="preserve">in</w:t>
      </w:r>
      <w:r>
        <w:t xml:space="preserve"> </w:t>
      </w:r>
      <w:r>
        <w:t xml:space="preserve">Canada</w:t>
      </w:r>
      <w:r>
        <w:t xml:space="preserve"> </w:t>
      </w:r>
      <w:r>
        <w:t xml:space="preserve">Vancouver</w:t>
      </w:r>
    </w:p>
    <w:bookmarkStart w:id="26" w:name="seminar-presentation-slides"/>
    <w:p>
      <w:pPr>
        <w:pStyle w:val="Heading1"/>
      </w:pPr>
      <w:r>
        <w:t xml:space="preserve">Seminar Presentation Slides:</w:t>
      </w:r>
    </w:p>
    <w:p>
      <w:pPr>
        <w:pStyle w:val="FirstParagraph"/>
      </w:pPr>
      <w:r>
        <w:rPr>
          <w:bCs/>
          <w:b/>
        </w:rPr>
        <w:t xml:space="preserve">The Art, Industry, and Evolution of the Film Director within the Unique Context of Canada Vancouver</w:t>
      </w:r>
    </w:p>
    <w:bookmarkStart w:id="20" w:name="X7c343cac417d84782ed154988d6e126fa4f5881"/>
    <w:p>
      <w:pPr>
        <w:pStyle w:val="Heading2"/>
      </w:pPr>
      <w:r>
        <w:t xml:space="preserve">Slide 1: Introduction to The Role of The Film Director</w:t>
      </w:r>
    </w:p>
    <w:p>
      <w:pPr>
        <w:pStyle w:val="FirstParagraph"/>
      </w:pPr>
      <w:r>
        <w:t xml:space="preserve">Welcome to this comprehensive seminar presentation dedicated to understanding the multifaceted role of a Film Director. In the modern cinematic landscape, the director is not merely an executor of shots but the primary visionary artist responsible for translating a screenplay into a visual and auditory experience. This presentation will explore how this artistic role intersects with industrial demands, particularly focusing on one of North America’s most vibrant production hubs: Canada Vancouver.</w:t>
      </w:r>
    </w:p>
    <w:p>
      <w:pPr>
        <w:pStyle w:val="BodyText"/>
      </w:pPr>
      <w:r>
        <w:t xml:space="preserve">The concept of The Film Director has evolved significantly over the last century. From the early days of studio systems where directors were often interchangeable technicians to the modern era where they are treated as "auteurs," their authority and creative scope have expanded. However, in contemporary filmmaking, especially in high-budget international co-productions common in</w:t>
      </w:r>
      <w:r>
        <w:t xml:space="preserve"> </w:t>
      </w:r>
      <w:r>
        <w:t xml:space="preserve">Canada Vancouver</w:t>
      </w:r>
      <w:r>
        <w:t xml:space="preserve">, the director must balance artistic integrity with logistical precision.</w:t>
      </w:r>
    </w:p>
    <w:p>
      <w:pPr>
        <w:pStyle w:val="BodyText"/>
      </w:pPr>
      <w:r>
        <w:t xml:space="preserve">This seminar aims to dissect the responsibilities of The Film Director, examining how they manage creative teams, interpret scripts, and guide performances. Furthermore, we will analyze the specific environmental factors present in</w:t>
      </w:r>
      <w:r>
        <w:t xml:space="preserve"> </w:t>
      </w:r>
      <w:r>
        <w:t xml:space="preserve">Canada Vancouver</w:t>
      </w:r>
      <w:r>
        <w:t xml:space="preserve"> </w:t>
      </w:r>
      <w:r>
        <w:t xml:space="preserve">that influence these roles. By understanding the intersection of art and industry in this specific geographic location, we gain insight into the global nature of modern filmmaking.</w:t>
      </w:r>
    </w:p>
    <w:bookmarkEnd w:id="20"/>
    <w:bookmarkStart w:id="21" w:name="Xf3e7ae1298ae6f609dd6dd42c509ec2c2051813"/>
    <w:p>
      <w:pPr>
        <w:pStyle w:val="Heading2"/>
      </w:pPr>
      <w:r>
        <w:t xml:space="preserve">Slide 2: The Creative Visionary – Core Responsibilities</w:t>
      </w:r>
    </w:p>
    <w:p>
      <w:pPr>
        <w:pStyle w:val="FirstParagraph"/>
      </w:pPr>
      <w:r>
        <w:t xml:space="preserve">The primary duty of The Film Director is to establish and maintain a cohesive creative vision. This involves collaborating closely with the cinematographer to determine lighting, camera movement, and composition. In the context of productions based in</w:t>
      </w:r>
      <w:r>
        <w:t xml:space="preserve"> </w:t>
      </w:r>
      <w:r>
        <w:t xml:space="preserve">Canada Vancouver</w:t>
      </w:r>
      <w:r>
        <w:t xml:space="preserve">, this collaboration is crucial due to the region’s distinct natural lighting conditions and diverse landscapes.</w:t>
      </w:r>
    </w:p>
    <w:p>
      <w:pPr>
        <w:numPr>
          <w:ilvl w:val="0"/>
          <w:numId w:val="1001"/>
        </w:numPr>
        <w:pStyle w:val="Compact"/>
      </w:pPr>
      <w:r>
        <w:rPr>
          <w:bCs/>
          <w:b/>
        </w:rPr>
        <w:t xml:space="preserve">Script Interpretation:</w:t>
      </w:r>
      <w:r>
        <w:t xml:space="preserve">The director deconstructs the screenplay to identify themes, character arcs, and emotional beats. This involves extensive preparation before cameras roll, ensuring that every scene serves the overarching narrative.</w:t>
      </w:r>
    </w:p>
    <w:p>
      <w:pPr>
        <w:numPr>
          <w:ilvl w:val="0"/>
          <w:numId w:val="1001"/>
        </w:numPr>
        <w:pStyle w:val="Compact"/>
      </w:pPr>
      <w:r>
        <w:rPr>
          <w:bCs/>
          <w:b/>
        </w:rPr>
        <w:t xml:space="preserve">Casting and Performance Direction:</w:t>
      </w:r>
      <w:r>
        <w:t xml:space="preserve">A significant portion of a director’s time is spent guiding actors. In</w:t>
      </w:r>
      <w:r>
        <w:t xml:space="preserve"> </w:t>
      </w:r>
      <w:r>
        <w:t xml:space="preserve">Canada Vancouver</w:t>
      </w:r>
      <w:r>
        <w:t xml:space="preserve">, where many international productions hire local talent alongside Hollywood stars, directors must navigate diverse acting styles and cultural nuances.</w:t>
      </w:r>
    </w:p>
    <w:p>
      <w:pPr>
        <w:numPr>
          <w:ilvl w:val="0"/>
          <w:numId w:val="1001"/>
        </w:numPr>
        <w:pStyle w:val="Compact"/>
      </w:pPr>
      <w:r>
        <w:rPr>
          <w:bCs/>
          <w:b/>
        </w:rPr>
        <w:t xml:space="preserve">Visual Storytelling:</w:t>
      </w:r>
      <w:r>
        <w:t xml:space="preserve">The director decides how the story is told visually. This includes selecting locations that reflect the mood of the scene. The lush forests, urban skylines, and coastal views of</w:t>
      </w:r>
      <w:r>
        <w:t xml:space="preserve"> </w:t>
      </w:r>
      <w:r>
        <w:t xml:space="preserve">Canada Vancouver</w:t>
      </w:r>
      <w:r>
        <w:t xml:space="preserve"> </w:t>
      </w:r>
      <w:r>
        <w:t xml:space="preserve">offer a unique palette for visual directors to exploit.</w:t>
      </w:r>
    </w:p>
    <w:p>
      <w:pPr>
        <w:pStyle w:val="FirstParagraph"/>
      </w:pPr>
      <w:r>
        <w:t xml:space="preserve">The role requires a deep understanding of narrative structure. A skilled director knows when to linger on a close-up for emotional impact and when to use a wide shot to establish context. This decision-making process is central to the identity of any great Film Director.</w:t>
      </w:r>
    </w:p>
    <w:bookmarkEnd w:id="21"/>
    <w:bookmarkStart w:id="22" w:name="X454d83b4ea1f73118612bd4d03f298ba21bbee4"/>
    <w:p>
      <w:pPr>
        <w:pStyle w:val="Heading2"/>
      </w:pPr>
      <w:r>
        <w:t xml:space="preserve">Slide 3: The Industrial Context – Why Canada Vancouver?</w:t>
      </w:r>
    </w:p>
    <w:p>
      <w:pPr>
        <w:pStyle w:val="FirstParagraph"/>
      </w:pPr>
      <w:r>
        <w:t xml:space="preserve">To fully understand the modern Film Director, one must look at where they work.</w:t>
      </w:r>
      <w:r>
        <w:t xml:space="preserve"> </w:t>
      </w:r>
      <w:r>
        <w:t xml:space="preserve">Canada Vancouver</w:t>
      </w:r>
      <w:r>
        <w:t xml:space="preserve">, often referred to as "Hollywood North," has become a global powerhouse for film and television production. This status is not accidental; it is the result of strategic government incentives, tax credits, and a highly skilled local workforce.</w:t>
      </w:r>
    </w:p>
    <w:p>
      <w:pPr>
        <w:pStyle w:val="BodyText"/>
      </w:pPr>
      <w:r>
        <w:t xml:space="preserve">For a Film Director working in</w:t>
      </w:r>
      <w:r>
        <w:t xml:space="preserve"> </w:t>
      </w:r>
      <w:r>
        <w:t xml:space="preserve">Canada Vancouver</w:t>
      </w:r>
      <w:r>
        <w:t xml:space="preserve">, the industrial environment offers both opportunities and challenges. On one hand, access to cutting-edge technology and large-scale soundstages allows for ambitious productions. On the other hand, directors must adhere to strict union regulations (such as those from IATSE) and budget constraints that are typical of major studio productions.</w:t>
      </w:r>
    </w:p>
    <w:p>
      <w:pPr>
        <w:pStyle w:val="BodyText"/>
      </w:pPr>
      <w:r>
        <w:t xml:space="preserve">The economic landscape of</w:t>
      </w:r>
      <w:r>
        <w:t xml:space="preserve"> </w:t>
      </w:r>
      <w:r>
        <w:t xml:space="preserve">Canada Vancouver</w:t>
      </w:r>
      <w:r>
        <w:t xml:space="preserve"> </w:t>
      </w:r>
      <w:r>
        <w:t xml:space="preserve">attracts international co-productions. This means a director might be working on an American script, with European investors, using Canadian crew members. This multicultural dynamic requires the director to be adaptable and culturally sensitive. The efficiency required by these high-volume productions demands that The Film Director is not only creative but also an exceptional manager of time and resources.</w:t>
      </w:r>
    </w:p>
    <w:bookmarkEnd w:id="22"/>
    <w:bookmarkStart w:id="23" w:name="Xd99a5c8e9d92be9b36656e33a31b573ba02cdb6"/>
    <w:p>
      <w:pPr>
        <w:pStyle w:val="Heading2"/>
      </w:pPr>
      <w:r>
        <w:t xml:space="preserve">Slide 4: Navigating Logistics and Production Challenges</w:t>
      </w:r>
    </w:p>
    <w:p>
      <w:pPr>
        <w:pStyle w:val="FirstParagraph"/>
      </w:pPr>
      <w:r>
        <w:t xml:space="preserve">The role of The Film Director extends far beyond the set; it involves pre-production planning and post-production supervision. In a hub like</w:t>
      </w:r>
      <w:r>
        <w:t xml:space="preserve"> </w:t>
      </w:r>
      <w:r>
        <w:t xml:space="preserve">Canada Vancouver</w:t>
      </w:r>
      <w:r>
        <w:t xml:space="preserve">, where multiple productions may be running simultaneously, logistics are complex.</w:t>
      </w:r>
    </w:p>
    <w:p>
      <w:pPr>
        <w:numPr>
          <w:ilvl w:val="0"/>
          <w:numId w:val="1002"/>
        </w:numPr>
        <w:pStyle w:val="Compact"/>
      </w:pPr>
      <w:r>
        <w:rPr>
          <w:bCs/>
          <w:b/>
        </w:rPr>
        <w:t xml:space="preserve">Scheduling Efficiency:</w:t>
      </w:r>
      <w:r>
        <w:t xml:space="preserve">DIRECTORS must work with the First Assistant Director to create realistic schedules. Weather plays a significant role in Vancouver due to its Pacific Northwest climate. Rainy seasons can disrupt exterior shoots, requiring directors to have contingency plans ready.</w:t>
      </w:r>
    </w:p>
    <w:p>
      <w:pPr>
        <w:numPr>
          <w:ilvl w:val="0"/>
          <w:numId w:val="1002"/>
        </w:numPr>
        <w:pStyle w:val="Compact"/>
      </w:pPr>
      <w:r>
        <w:rPr>
          <w:bCs/>
          <w:b/>
        </w:rPr>
        <w:t xml:space="preserve">Resource Management:</w:t>
      </w:r>
      <w:r>
        <w:t xml:space="preserve">A director must maximize every minute of shoot time. In</w:t>
      </w:r>
      <w:r>
        <w:t xml:space="preserve"> </w:t>
      </w:r>
      <w:r>
        <w:t xml:space="preserve">Canada Vancouver</w:t>
      </w:r>
      <w:r>
        <w:t xml:space="preserve"> </w:t>
      </w:r>
    </w:p>
    <w:p>
      <w:pPr>
        <w:numPr>
          <w:ilvl w:val="0"/>
          <w:numId w:val="1002"/>
        </w:numPr>
        <w:pStyle w:val="Compact"/>
      </w:pPr>
      <w:r>
        <w:rPr>
          <w:bCs/>
          <w:b/>
        </w:rPr>
        <w:t xml:space="preserve">Technical Coordination:</w:t>
      </w:r>
      <w:r>
        <w:t xml:space="preserve">Modern directors work closely with VFX supervisors, especially in genres like sci-fi and fantasy which are prevalent in Vancouver productions. Understanding technical limitations and possibilities is essential for The Film Director to deliver on the promised vision.</w:t>
      </w:r>
    </w:p>
    <w:bookmarkEnd w:id="23"/>
    <w:bookmarkStart w:id="24" w:name="slide-5-cultural-impact-and-local-talent"/>
    <w:p>
      <w:pPr>
        <w:pStyle w:val="Heading2"/>
      </w:pPr>
      <w:r>
        <w:t xml:space="preserve">Slide 5: Cultural Impact and Local Talent</w:t>
      </w:r>
    </w:p>
    <w:p>
      <w:pPr>
        <w:pStyle w:val="FirstParagraph"/>
      </w:pPr>
      <w:r>
        <w:t xml:space="preserve">A unique aspect of working as a Film Director in Canada Vancouver is the integration of local culture into global narratives. While many productions are generic or designed for international appeal, there is a growing trend to incorporate local stories and perspectives.</w:t>
      </w:r>
    </w:p>
    <w:p>
      <w:pPr>
        <w:pStyle w:val="BodyText"/>
      </w:pPr>
      <w:r>
        <w:t xml:space="preserve">This shift requires directors to engage with Indigenous communities and other diverse cultural groups within British Columbia. The role of The Film Director now includes ethical considerations regarding representation and storytelling rights. Directors who successfully navigate these conversations contribute to a more authentic cinematic output.</w:t>
      </w:r>
    </w:p>
    <w:p>
      <w:pPr>
        <w:pStyle w:val="BodyText"/>
      </w:pPr>
      <w:r>
        <w:t xml:space="preserve">Moreover, the vibrant local film community in Vancouver provides a rich pool of talent. From emerging actors to specialized crew members, the ecosystem supports collaborative creativity. For aspiring directors, understanding this network is vital for career development in</w:t>
      </w:r>
      <w:r>
        <w:t xml:space="preserve"> </w:t>
      </w:r>
      <w:r>
        <w:t xml:space="preserve">Canada Vancouver</w:t>
      </w:r>
      <w:r>
        <w:t xml:space="preserve">. The mentorship culture here allows seasoned directors to pass on knowledge about navigating both the artistic and industrial sides of filmmaking.</w:t>
      </w:r>
    </w:p>
    <w:bookmarkEnd w:id="24"/>
    <w:bookmarkStart w:id="25" w:name="Xa9fb44c765af81f1f7b44b0e51511eab053e8ca"/>
    <w:p>
      <w:pPr>
        <w:pStyle w:val="Heading2"/>
      </w:pPr>
      <w:r>
        <w:t xml:space="preserve">Slide 6: Conclusion – The Future of The Film Director</w:t>
      </w:r>
    </w:p>
    <w:p>
      <w:pPr>
        <w:pStyle w:val="FirstParagraph"/>
      </w:pPr>
      <w:r>
        <w:t xml:space="preserve">In conclusion, the role of The Film Director is one of the most dynamic in the arts. It requires a synthesis of artistic sensitivity, technical knowledge, and managerial prowess. When viewed through the lens of a major production hub like</w:t>
      </w:r>
      <w:r>
        <w:t xml:space="preserve"> </w:t>
      </w:r>
      <w:r>
        <w:t xml:space="preserve">Canada Vancouver</w:t>
      </w:r>
      <w:r>
        <w:t xml:space="preserve">, these requirements become even more pronounced.</w:t>
      </w:r>
    </w:p>
    <w:p>
      <w:pPr>
        <w:pStyle w:val="BodyText"/>
      </w:pPr>
      <w:r>
        <w:t xml:space="preserve">The success of productions in this region depends heavily on the director’s ability to harmonize creative ambition with industrial reality. As technology evolves and audience expectations shift, The Film Director must remain adaptable. Whether working on a low-budget indie film or a blockbuster franchise shot in</w:t>
      </w:r>
      <w:r>
        <w:t xml:space="preserve"> </w:t>
      </w:r>
      <w:r>
        <w:t xml:space="preserve">Canada Vancouver</w:t>
      </w:r>
      <w:r>
        <w:t xml:space="preserve">, the core mission remains the same: to tell compelling stories that resonate with audiences worldwide.</w:t>
      </w:r>
    </w:p>
    <w:p>
      <w:pPr>
        <w:pStyle w:val="BodyText"/>
      </w:pPr>
      <w:r>
        <w:t xml:space="preserve">We encourage further study into the specific case studies of directors who have thrived in this environment. Their experiences provide valuable insights into how creative leadership can flourish within structured industrial systems. Thank you for your attention to this presentation on The Film Director and its vital role in the vibrant film landscape of Canada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Film Director in Canada Vancouver</dc:title>
  <dc:creator/>
  <dc:language>en</dc:language>
  <cp:keywords/>
  <dcterms:created xsi:type="dcterms:W3CDTF">2026-07-30T10:06:39Z</dcterms:created>
  <dcterms:modified xsi:type="dcterms:W3CDTF">2026-07-30T10:06:39Z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