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Contemporary</w:t>
      </w:r>
      <w:r>
        <w:t xml:space="preserve"> </w:t>
      </w:r>
      <w:r>
        <w:t xml:space="preserve">China</w:t>
      </w:r>
    </w:p>
    <w:bookmarkStart w:id="20" w:name="X21398448291f4c80fd8a5a5666df29c75e628df"/>
    <w:p>
      <w:pPr>
        <w:pStyle w:val="Heading1"/>
      </w:pPr>
      <w:r>
        <w:t xml:space="preserve">Seminar Presentation Slides: The Evolution and Impact of the Film Director in Contemporary China</w:t>
      </w:r>
    </w:p>
    <w:p>
      <w:pPr>
        <w:pStyle w:val="FirstParagraph"/>
      </w:pPr>
      <w:r>
        <w:t xml:space="preserve">Slide 1: Introduction – The Cinematic Pulse of China Shanghai</w:t>
      </w:r>
    </w:p>
    <w:p>
      <w:pPr>
        <w:pStyle w:val="BodyText"/>
      </w:pPr>
      <w:r>
        <w:rPr>
          <w:bCs/>
          <w:b/>
        </w:rPr>
        <w:t xml:space="preserve">Welcome and Context:</w:t>
      </w:r>
    </w:p>
    <w:p>
      <w:pPr>
        <w:pStyle w:val="BodyText"/>
      </w:pPr>
      <w:r>
        <w:t xml:space="preserve">We gather here today in the heart of the East, amidst the bustling energy of China Shanghai. As one of Asia’s most vibrant cultural hubs, this city serves as a critical intersection between traditional heritage and hyper-modern innovation. In this seminar presentation, we will explore the pivotal role of the</w:t>
      </w:r>
      <w:r>
        <w:t xml:space="preserve"> </w:t>
      </w:r>
      <w:r>
        <w:rPr>
          <w:bCs/>
          <w:b/>
        </w:rPr>
        <w:t xml:space="preserve">Film Director</w:t>
      </w:r>
      <w:r>
        <w:t xml:space="preserve"> </w:t>
      </w:r>
      <w:r>
        <w:t xml:space="preserve">within this specific geographical and cultural context. The cinematic landscape is not merely about storytelling; it is about shaping national identity and global perception. We will analyze how directors operating out of China Shanghai navigate censorship, market pressures, and artistic integrity to produce work that resonates both domestically and internationally.</w:t>
      </w:r>
    </w:p>
    <w:p>
      <w:pPr>
        <w:pStyle w:val="BodyText"/>
      </w:pPr>
      <w:r>
        <w:t xml:space="preserve">Slide 2: The Historical Trajectory of the Chinese Film Director</w:t>
      </w:r>
    </w:p>
    <w:p>
      <w:pPr>
        <w:pStyle w:val="BodyText"/>
      </w:pPr>
      <w:r>
        <w:rPr>
          <w:bCs/>
          <w:b/>
        </w:rPr>
        <w:t xml:space="preserve">Fewer Breaths to Digital Dominance:</w:t>
      </w:r>
    </w:p>
    <w:p>
      <w:pPr>
        <w:pStyle w:val="BodyText"/>
      </w:pPr>
      <w:r>
        <w:t xml:space="preserve">To understand the current state of filmmaking, one must look at history. The role of the</w:t>
      </w:r>
      <w:r>
        <w:t xml:space="preserve"> </w:t>
      </w:r>
      <w:r>
        <w:rPr>
          <w:bCs/>
          <w:b/>
        </w:rPr>
        <w:t xml:space="preserve">Film Director</w:t>
      </w:r>
      <w:r>
        <w:t xml:space="preserve"> </w:t>
      </w:r>
      <w:r>
        <w:t xml:space="preserve">in China has evolved drastically since 1949. From the politically driven narratives of early state studios to the "Sixth Generation" directors who emerged in the 1990s focusing on marginalized urban lives, each era defined a specific directorial style. Today, we stand at a new juncture. The modern director is no longer just an artist but a brand manager and a global ambassador. In cities like China Shanghai, where international film festivals such as the Shanghai International Film Festival (SIFF) take place annually, the pressure to produce high-quality, globally competitive content is immense.</w:t>
      </w:r>
    </w:p>
    <w:p>
      <w:pPr>
        <w:pStyle w:val="BodyText"/>
      </w:pPr>
      <w:r>
        <w:t xml:space="preserve">Slide 3: The Unique Ecosystem of China Shanghai</w:t>
      </w:r>
    </w:p>
    <w:p>
      <w:pPr>
        <w:pStyle w:val="BodyText"/>
      </w:pPr>
      <w:r>
        <w:rPr>
          <w:bCs/>
          <w:b/>
        </w:rPr>
        <w:t xml:space="preserve">A Hub for Global Cinema:</w:t>
      </w:r>
    </w:p>
    <w:p>
      <w:pPr>
        <w:pStyle w:val="BodyText"/>
      </w:pPr>
      <w:r>
        <w:t xml:space="preserve">Why is China Shanghai significant in this discussion? It is the financial and cultural engine of the nation. For a</w:t>
      </w:r>
      <w:r>
        <w:t xml:space="preserve"> </w:t>
      </w:r>
      <w:r>
        <w:rPr>
          <w:bCs/>
          <w:b/>
        </w:rPr>
        <w:t xml:space="preserve">Film Director</w:t>
      </w:r>
      <w:r>
        <w:t xml:space="preserve">, operating in or around this city means access to top-tier technology, substantial capital, and a diverse audience base. The architecture of Shanghai itself—blending Art Deco colonial buildings with futuristic skyscrapers—often influences the visual language of directors working here. They utilize the city’s unique aesthetic to contrast past and present themes. Furthermore, China Shanghai hosts numerous production houses that cater to international co-productions, allowing local</w:t>
      </w:r>
      <w:r>
        <w:t xml:space="preserve"> </w:t>
      </w:r>
      <w:r>
        <w:rPr>
          <w:bCs/>
          <w:b/>
        </w:rPr>
        <w:t xml:space="preserve">Film Director</w:t>
      </w:r>
      <w:r>
        <w:t xml:space="preserve"> </w:t>
      </w:r>
      <w:r>
        <w:t xml:space="preserve">talents to collaborate with Western studios, thereby exporting Chinese narratives to a broader audience.</w:t>
      </w:r>
    </w:p>
    <w:p>
      <w:pPr>
        <w:pStyle w:val="BodyText"/>
      </w:pPr>
      <w:r>
        <w:t xml:space="preserve">Slide 4: Navigating Regulatory Frameworks and Censorship</w:t>
      </w:r>
    </w:p>
    <w:p>
      <w:pPr>
        <w:pStyle w:val="BodyText"/>
      </w:pPr>
      <w:r>
        <w:rPr>
          <w:bCs/>
          <w:b/>
        </w:rPr>
        <w:t xml:space="preserve">Creativity Within Boundaries:</w:t>
      </w:r>
    </w:p>
    <w:p>
      <w:pPr>
        <w:pStyle w:val="BodyText"/>
      </w:pPr>
      <w:r>
        <w:t xml:space="preserve">A critical aspect of being a contemporary Chinese director is understanding the regulatory environment. The role of the</w:t>
      </w:r>
      <w:r>
        <w:t xml:space="preserve"> </w:t>
      </w:r>
      <w:r>
        <w:rPr>
          <w:bCs/>
          <w:b/>
        </w:rPr>
        <w:t xml:space="preserve">Film Director</w:t>
      </w:r>
      <w:r>
        <w:t xml:space="preserve"> </w:t>
      </w:r>
      <w:r>
        <w:t xml:space="preserve">involves navigating complex censorship guidelines imposed by state authorities. This is not merely an obstacle but a creative constraint that often leads to innovative storytelling techniques. Directors must encode social commentary within genre films (such as sci-fi or historical epics) to bypass direct restrictions while still delivering powerful messages. In China Shanghai, where the film industry is heavily regulated yet commercially lucrative, directors have developed a sophisticated "code" of visual metaphor and narrative subtlety that rewards attentive audiences.</w:t>
      </w:r>
    </w:p>
    <w:p>
      <w:pPr>
        <w:pStyle w:val="BodyText"/>
      </w:pPr>
      <w:r>
        <w:t xml:space="preserve">Slide 5: The Rise of the Blockbuster and Commercial Viability</w:t>
      </w:r>
    </w:p>
    <w:p>
      <w:pPr>
        <w:pStyle w:val="BodyText"/>
      </w:pPr>
      <w:r>
        <w:rPr>
          <w:bCs/>
          <w:b/>
        </w:rPr>
        <w:t xml:space="preserve">The Market-Driven Director:</w:t>
      </w:r>
    </w:p>
    <w:p>
      <w:pPr>
        <w:pStyle w:val="BodyText"/>
      </w:pPr>
      <w:r>
        <w:t xml:space="preserve">In recent years, the Chinese film market has become the second largest in the world. Consequently, a new type of</w:t>
      </w:r>
      <w:r>
        <w:t xml:space="preserve"> </w:t>
      </w:r>
      <w:r>
        <w:rPr>
          <w:bCs/>
          <w:b/>
        </w:rPr>
        <w:t xml:space="preserve">Film Director</w:t>
      </w:r>
      <w:r>
        <w:t xml:space="preserve"> </w:t>
      </w:r>
      <w:r>
        <w:t xml:space="preserve">has emerged: one who is equally adept at managing large-scale visual effects teams as they are at guiding actors’ performances. Films like "The Wandering Earth" and "Ne Zha" demonstrate that directors from China Shanghai can compete with Hollywood in terms of scale and budget. These directors must balance patriotic themes, which resonate strongly with domestic audiences, with universal human values to ensure international appeal. The economic stakes in this region are higher than anywhere else, making the role of the director increasingly corporate.</w:t>
      </w:r>
    </w:p>
    <w:p>
      <w:pPr>
        <w:pStyle w:val="BodyText"/>
      </w:pPr>
      <w:r>
        <w:t xml:space="preserve">Slide 6: Technological Innovation and Visual Aesthetics</w:t>
      </w:r>
    </w:p>
    <w:p>
      <w:pPr>
        <w:pStyle w:val="BodyText"/>
      </w:pPr>
      <w:r>
        <w:rPr>
          <w:bCs/>
          <w:b/>
        </w:rPr>
        <w:t xml:space="preserve">Fusion of Art and Technology:</w:t>
      </w:r>
    </w:p>
    <w:p>
      <w:pPr>
        <w:pStyle w:val="BodyText"/>
      </w:pPr>
      <w:r>
        <w:t xml:space="preserve">The modern director in China Shanghai is often at the forefront of technological adoption. With state support for high-tech film industries, directors have access to cutting-edge virtual production stages, AI-assisted editing tools, and advanced IMAX technologies. This technological infrastructure allows for a distinct visual aesthetic that differs from Western productions. For instance, the integration of traditional Chinese opera movements into CGI-heavy action sequences is a technique pioneered by contemporary directors. In our seminar presentation on the</w:t>
      </w:r>
      <w:r>
        <w:t xml:space="preserve"> </w:t>
      </w:r>
      <w:r>
        <w:rPr>
          <w:bCs/>
          <w:b/>
        </w:rPr>
        <w:t xml:space="preserve">Film Director</w:t>
      </w:r>
      <w:r>
        <w:t xml:space="preserve">, we must emphasize that technical proficiency is now as important as scriptwriting ability.</w:t>
      </w:r>
    </w:p>
    <w:p>
      <w:pPr>
        <w:pStyle w:val="BodyText"/>
      </w:pPr>
      <w:r>
        <w:t xml:space="preserve">Slide 7: International Co-Productions and Soft Power</w:t>
      </w:r>
    </w:p>
    <w:p>
      <w:pPr>
        <w:pStyle w:val="BodyText"/>
      </w:pPr>
      <w:r>
        <w:rPr>
          <w:bCs/>
          <w:b/>
        </w:rPr>
        <w:t xml:space="preserve">Bridging Cultural Gaps:</w:t>
      </w:r>
    </w:p>
    <w:p>
      <w:pPr>
        <w:pStyle w:val="BodyText"/>
      </w:pPr>
      <w:r>
        <w:t xml:space="preserve">The role of the director has expanded to include cultural diplomacy. Through co-productions facilitated in hubs like China Shanghai, directors act as bridges between Eastern and Western storytelling traditions. Films produced under these frameworks often feature dual casting (mixing Chinese stars with international actors) and bilingual marketing strategies. The goal is "soft power"—to improve China’s image abroad through the emotional resonance of cinema. A successful</w:t>
      </w:r>
      <w:r>
        <w:t xml:space="preserve"> </w:t>
      </w:r>
      <w:r>
        <w:rPr>
          <w:bCs/>
          <w:b/>
        </w:rPr>
        <w:t xml:space="preserve">Film Director</w:t>
      </w:r>
      <w:r>
        <w:t xml:space="preserve"> </w:t>
      </w:r>
      <w:r>
        <w:t xml:space="preserve">in this context must understand not only Chinese cultural nuances but also the sensibilities of global viewers, ensuring that stories are relatable across borders.</w:t>
      </w:r>
    </w:p>
    <w:p>
      <w:pPr>
        <w:pStyle w:val="BodyText"/>
      </w:pPr>
      <w:r>
        <w:t xml:space="preserve">Slide 8: Challenges and Future Directions</w:t>
      </w:r>
    </w:p>
    <w:p>
      <w:pPr>
        <w:pStyle w:val="BodyText"/>
      </w:pPr>
      <w:r>
        <w:rPr>
          <w:bCs/>
          <w:b/>
        </w:rPr>
        <w:t xml:space="preserve">Sustainability and Authenticity:</w:t>
      </w:r>
    </w:p>
    <w:p>
      <w:pPr>
        <w:pStyle w:val="BodyText"/>
      </w:pPr>
      <w:r>
        <w:t xml:space="preserve">Despite the rapid growth, challenges remain. Issues such as script homogenization, over-reliance on star power over directorial vision, and the intense pressure of short production cycles threaten artistic diversity. Furthermore, while China Shanghai offers resources, it also creates a competitive environment that can stifle experimental art films. The future for any aspiring or established</w:t>
      </w:r>
      <w:r>
        <w:t xml:space="preserve"> </w:t>
      </w:r>
      <w:r>
        <w:rPr>
          <w:bCs/>
          <w:b/>
        </w:rPr>
        <w:t xml:space="preserve">Film Director</w:t>
      </w:r>
      <w:r>
        <w:t xml:space="preserve"> </w:t>
      </w:r>
      <w:r>
        <w:t xml:space="preserve">in this region will depend on finding a balance between commercial success and artistic authenticity. We must ask: Can the director maintain their unique voice while serving the massive demands of the Chinese box office?</w:t>
      </w:r>
    </w:p>
    <w:p>
      <w:pPr>
        <w:pStyle w:val="BodyText"/>
      </w:pPr>
      <w:r>
        <w:t xml:space="preserve">Slide 9: Case Studies – Directors Redefining Cinema</w:t>
      </w:r>
    </w:p>
    <w:p>
      <w:pPr>
        <w:pStyle w:val="BodyText"/>
      </w:pPr>
      <w:r>
        <w:rPr>
          <w:bCs/>
          <w:b/>
        </w:rPr>
        <w:t xml:space="preserve">Congratulations, Mother!</w:t>
      </w:r>
    </w:p>
    <w:p>
      <w:pPr>
        <w:pStyle w:val="BodyText"/>
      </w:pPr>
      <w:r>
        <w:t xml:space="preserve">We will briefly examine key figures in this seminar presentation. We look at directors who have successfully utilized the infrastructure of China Shanghai to tell intimate stories amidst grand settings. For example, the works of directors associated with the "New Wave" continue to gain traction on streaming platforms globally. These directors often focus on social realism, using the backdrop of rapid urbanization in cities like Shanghai to critique modern societal shifts. By analyzing their cinematography and narrative structures, we can better understand how a</w:t>
      </w:r>
      <w:r>
        <w:t xml:space="preserve"> </w:t>
      </w:r>
      <w:r>
        <w:rPr>
          <w:bCs/>
          <w:b/>
        </w:rPr>
        <w:t xml:space="preserve">Film Director</w:t>
      </w:r>
      <w:r>
        <w:t xml:space="preserve"> </w:t>
      </w:r>
      <w:r>
        <w:t xml:space="preserve">manipulates space and time to reflect the Chinese experience.</w:t>
      </w:r>
    </w:p>
    <w:p>
      <w:pPr>
        <w:pStyle w:val="BodyText"/>
      </w:pPr>
      <w:r>
        <w:t xml:space="preserve">Slide 10: Conclusion – The Global Impact of Chinese Cinema</w:t>
      </w:r>
    </w:p>
    <w:p>
      <w:pPr>
        <w:pStyle w:val="BodyText"/>
      </w:pPr>
      <w:r>
        <w:rPr>
          <w:bCs/>
          <w:b/>
        </w:rPr>
        <w:t xml:space="preserve">Synthesis and Final Thoughts:</w:t>
      </w:r>
    </w:p>
    <w:p>
      <w:pPr>
        <w:pStyle w:val="BodyText"/>
      </w:pPr>
      <w:r>
        <w:t xml:space="preserve">In conclusion, the role of the</w:t>
      </w:r>
      <w:r>
        <w:t xml:space="preserve"> </w:t>
      </w:r>
      <w:r>
        <w:rPr>
          <w:bCs/>
          <w:b/>
        </w:rPr>
        <w:t xml:space="preserve">Film Director</w:t>
      </w:r>
      <w:r>
        <w:t xml:space="preserve"> </w:t>
      </w:r>
      <w:r>
        <w:t xml:space="preserve">in China is undergoing a profound transformation. No longer confined to local storytelling, today’s directors are global players. The context of China Shanghai provides a unique laboratory for this evolution, combining capital, technology, and cultural depth. As we have explored in these seminar presentation slides, the modern director must be a polymath: part artist, part strategist, and part diplomat. The future of cinema depends on their ability to navigate these complex waters while keeping the human story at the center.</w:t>
      </w:r>
    </w:p>
    <w:p>
      <w:pPr>
        <w:pStyle w:val="BodyText"/>
      </w:pPr>
      <w:r>
        <w:t xml:space="preserve">Slide 11: Q&amp;A and Discussion</w:t>
      </w:r>
    </w:p>
    <w:p>
      <w:pPr>
        <w:pStyle w:val="BodyText"/>
      </w:pPr>
      <w:r>
        <w:rPr>
          <w:bCs/>
          <w:b/>
        </w:rPr>
        <w:t xml:space="preserve">Floor Open:</w:t>
      </w:r>
    </w:p>
    <w:p>
      <w:pPr>
        <w:pStyle w:val="BodyText"/>
      </w:pPr>
      <w:r>
        <w:t xml:space="preserve">We now invite questions regarding the specific challenges faced by directors in China Shanghai, the impact of digital platforms on traditional cinema, and future predictions for international co-productions. Thank you for your attention to this seminar presentation on the dynamic world of the Chinese Film Director.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Evolution and Impact of the Film Director in Contemporary China</dc:title>
  <dc:creator/>
  <dc:language>en</dc:language>
  <cp:keywords/>
  <dcterms:created xsi:type="dcterms:W3CDTF">2026-07-29T18:25:48Z</dcterms:created>
  <dcterms:modified xsi:type="dcterms:W3CDTF">2026-07-29T18:25:48Z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