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Craft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bf1023ebdd97151ae145e6f95d2472e08cd2897"/>
    <w:p>
      <w:pPr>
        <w:pStyle w:val="Heading2"/>
      </w:pPr>
      <w:r>
        <w:t xml:space="preserve">The Role and Evolution of the Film Director in Iran, Tehran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[Your Name/Institution]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presentation explores the multifaceted role of the Film Director, analyzing their creative autonomy, cultural responsibility, and technical mastery within the unique cinematic landscape of Iran and its capital, Tehran.</w:t>
      </w:r>
    </w:p>
    <w:bookmarkEnd w:id="20"/>
    <w:bookmarkEnd w:id="21"/>
    <w:bookmarkStart w:id="22" w:name="the-seminar-context"/>
    <w:p>
      <w:pPr>
        <w:pStyle w:val="Heading2"/>
      </w:pPr>
      <w:r>
        <w:t xml:space="preserve">The Seminar Context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To dissect the artistic and administrative duties of a Film Director.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Focus:</w:t>
      </w:r>
      <w:r>
        <w:t xml:space="preserve">A specific examination of the Iranian Cinema industry, headquartered in Tehran.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The Seminar Presentation Slides</w:t>
      </w:r>
      <w:r>
        <w:t xml:space="preserve"> </w:t>
      </w:r>
      <w:r>
        <w:t xml:space="preserve">are designed to bridge theoretical film studies with practical industry realities in Tehran.</w:t>
      </w:r>
    </w:p>
    <w:p>
      <w:pPr>
        <w:pStyle w:val="FirstParagraph"/>
      </w:pPr>
      <w:r>
        <w:t xml:space="preserve">Iranian cinema holds a prestigious place on the global stage. To understand this achievement, we must look closely at the central figure: The Film Director.</w:t>
      </w:r>
    </w:p>
    <w:bookmarkEnd w:id="22"/>
    <w:bookmarkStart w:id="23" w:name="the-universal-role-of-the-film-director"/>
    <w:p>
      <w:pPr>
        <w:pStyle w:val="Heading2"/>
      </w:pPr>
      <w:r>
        <w:t xml:space="preserve">The Universal Role of the Film Director</w:t>
      </w:r>
    </w:p>
    <w:p>
      <w:pPr>
        <w:pStyle w:val="FirstParagraph"/>
      </w:pPr>
      <w:r>
        <w:t xml:space="preserve">A film director is not merely a technician; they are the primary author of a motion picture. Their responsibilities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Visionary Leadership:</w:t>
      </w:r>
      <w:r>
        <w:t xml:space="preserve"> </w:t>
      </w:r>
      <w:r>
        <w:t xml:space="preserve">Translating a script into visual and auditory narratives.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Creative Decision Making</w:t>
      </w:r>
      <w:r>
        <w:t xml:space="preserve">: Guiding actors, cinematographers, editors, and sound designers.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Aesthetic Control:</w:t>
      </w:r>
      <w:r>
        <w:t xml:space="preserve"> </w:t>
      </w:r>
      <w:r>
        <w:t xml:space="preserve">Determining lighting, composition, color palettes, and pacing.</w:t>
      </w:r>
    </w:p>
    <w:p>
      <w:pPr>
        <w:pStyle w:val="FirstParagraph"/>
      </w:pPr>
      <w:r>
        <w:t xml:space="preserve">In the context of Tehran's competitive film environment, these roles require heightened sensitivity to cultural nuances and social dynamics.</w:t>
      </w:r>
    </w:p>
    <w:bookmarkEnd w:id="23"/>
    <w:bookmarkStart w:id="24" w:name="cinema-in-iran-a-unique-ecosystem"/>
    <w:p>
      <w:pPr>
        <w:pStyle w:val="Heading2"/>
      </w:pPr>
      <w:r>
        <w:t xml:space="preserve">Cinema in Iran: A Unique Ecosystem</w:t>
      </w:r>
    </w:p>
    <w:p>
      <w:pPr>
        <w:pStyle w:val="FirstParagraph"/>
      </w:pPr>
      <w:r>
        <w:t xml:space="preserve">The film industry in Iran is characterized by its resilience and poetic realism. Key characteristics relevant to the Director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Censorship and Constraints:</w:t>
      </w:r>
      <w:r>
        <w:t xml:space="preserve">Diretors must navigate strict cultural codes while maintaining artistic integrity.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Poetic Realism:</w:t>
      </w:r>
      <w:r>
        <w:t xml:space="preserve">A style that blends everyday struggles with metaphysical questions, popularized by masters like Abbas Kiarostami and Majid Majidi.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The Importance of Metaphor</w:t>
      </w:r>
      <w:r>
        <w:t xml:space="preserve">: In Iran, directors often use subtext to convey social commentary due to regulatory environments.</w:t>
      </w:r>
    </w:p>
    <w:bookmarkEnd w:id="24"/>
    <w:bookmarkStart w:id="25" w:name="tehran-the-heart-of-production"/>
    <w:p>
      <w:pPr>
        <w:pStyle w:val="Heading2"/>
      </w:pPr>
      <w:r>
        <w:t xml:space="preserve">Tehran: The Heart of Production</w:t>
      </w:r>
    </w:p>
    <w:p>
      <w:pPr>
        <w:pStyle w:val="FirstParagraph"/>
      </w:pPr>
      <w:r>
        <w:t xml:space="preserve">Tehran serves as the logistical and creative capital for Iranian cinema. For a Film Director based in Tehran: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Narrative Source Material:</w:t>
      </w:r>
      <w:r>
        <w:t xml:space="preserve">The city offers a stark contrast between modernity and tradition, providing rich visual textures.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Talent Pool:</w:t>
      </w:r>
      <w:r>
        <w:t xml:space="preserve">Diretors access some of the world's most talented actors from Tehran's university drama departments and local theaters.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Infrastructure</w:t>
      </w:r>
      <w:r>
        <w:t xml:space="preserve">: The presence of major studios, editing houses, and post-production facilities in Tehran allows for complex productions despite budget constraints.</w:t>
      </w:r>
    </w:p>
    <w:bookmarkEnd w:id="25"/>
    <w:bookmarkStart w:id="26" w:name="navigating-constraints"/>
    <w:p>
      <w:pPr>
        <w:pStyle w:val="Heading2"/>
      </w:pPr>
      <w:r>
        <w:t xml:space="preserve">Navigating Constraints</w:t>
      </w:r>
    </w:p>
    <w:p>
      <w:pPr>
        <w:pStyle w:val="FirstParagraph"/>
      </w:pPr>
      <w:r>
        <w:t xml:space="preserve">The Film Director in Iran operates under a unique set of challenges that differ significantly from Western counterparts: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Restraint:</w:t>
      </w:r>
      <w:r>
        <w:t xml:space="preserve">Diretors must find innovative ways to depict human emotion and conflict without violating cultural taboos.</w:t>
      </w:r>
    </w:p>
    <w:p>
      <w:pPr>
        <w:numPr>
          <w:ilvl w:val="0"/>
          <w:numId w:val="1005"/>
        </w:numPr>
        <w:pStyle w:val="Compact"/>
      </w:pPr>
      <w:r>
        <w:t xml:space="preserve">Bureaucratic Hurdles:Navigating the Ministry of Culture and Islamic Guidance requires patience and diplomatic skill.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Economic Pressures</w:t>
      </w:r>
      <w:r>
        <w:t xml:space="preserve">: Limited funding forces directors in Tehran to rely on micro-budgets, often necessitating non-professional actors and natural lighting.</w:t>
      </w:r>
    </w:p>
    <w:bookmarkEnd w:id="26"/>
    <w:bookmarkStart w:id="27" w:name="social-responsibility-and-storytelling"/>
    <w:p>
      <w:pPr>
        <w:pStyle w:val="Heading2"/>
      </w:pPr>
      <w:r>
        <w:t xml:space="preserve">Social Responsibility and Storytelling</w:t>
      </w:r>
    </w:p>
    <w:p>
      <w:pPr>
        <w:pStyle w:val="FirstParagraph"/>
      </w:pPr>
      <w:r>
        <w:t xml:space="preserve">In Tehran, the Film Director often acts as a silent observer of societal change. Recent works highlight:</w:t>
      </w:r>
    </w:p>
    <w:p>
      <w:pPr>
        <w:numPr>
          <w:ilvl w:val="0"/>
          <w:numId w:val="1006"/>
        </w:numPr>
        <w:pStyle w:val="Compact"/>
      </w:pPr>
      <w:r>
        <w:t xml:space="preserve">Youth Culture:Diretors explore the aspirations and frustrations of Iran's large youth demographic.</w:t>
      </w:r>
    </w:p>
    <w:p>
      <w:pPr>
        <w:numPr>
          <w:ilvl w:val="0"/>
          <w:numId w:val="1006"/>
        </w:numPr>
        <w:pStyle w:val="Compact"/>
      </w:pPr>
      <w:r>
        <w:t xml:space="preserve">Urban Life:The chaotic energy, traffic, and architecture of Tehran are often characters in themselves within these films.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Gender Dynamics</w:t>
      </w:r>
      <w:r>
        <w:t xml:space="preserve">: Directors carefully navigate representations of women, often using indirect methods to highlight gender inequality.</w:t>
      </w:r>
    </w:p>
    <w:bookmarkEnd w:id="27"/>
    <w:bookmarkStart w:id="28" w:name="aesthetic-innovation"/>
    <w:p>
      <w:pPr>
        <w:pStyle w:val="Heading2"/>
      </w:pPr>
      <w:r>
        <w:t xml:space="preserve">Aesthetic Innovation</w:t>
      </w:r>
    </w:p>
    <w:p>
      <w:pPr>
        <w:pStyle w:val="FirstParagraph"/>
      </w:pPr>
      <w:r>
        <w:t xml:space="preserve">To overcome resource limitations, Directors in Iran have developed distinct technical styles:</w:t>
      </w:r>
    </w:p>
    <w:p>
      <w:pPr>
        <w:numPr>
          <w:ilvl w:val="0"/>
          <w:numId w:val="1007"/>
        </w:numPr>
        <w:pStyle w:val="Compact"/>
      </w:pPr>
      <w:r>
        <w:t xml:space="preserve">Natural Light:Mastery of available light sources to create mood without expensive equipment.</w:t>
      </w:r>
    </w:p>
    <w:p>
      <w:pPr>
        <w:numPr>
          <w:ilvl w:val="0"/>
          <w:numId w:val="1007"/>
        </w:numPr>
        <w:pStyle w:val="Compact"/>
      </w:pPr>
      <w:r>
        <w:t xml:space="preserve">The Long Take:Favoring uncut shots to preserve the authenticity of human performance, a hallmark of Iranian cinema.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Silent Narration</w:t>
      </w:r>
      <w:r>
        <w:t xml:space="preserve">: Using visual storytelling over dialogue to transcend language barriers and cultural specifics, appealing to international audiences while remaining grounded in local reality.</w:t>
      </w:r>
    </w:p>
    <w:bookmarkEnd w:id="28"/>
    <w:bookmarkStart w:id="29" w:name="tehran-on-the-world-stage"/>
    <w:p>
      <w:pPr>
        <w:pStyle w:val="Heading2"/>
      </w:pPr>
      <w:r>
        <w:t xml:space="preserve">Tehran on the World Stage</w:t>
      </w:r>
    </w:p>
    <w:p>
      <w:pPr>
        <w:pStyle w:val="FirstParagraph"/>
      </w:pPr>
      <w:r>
        <w:t xml:space="preserve">The Film Director from Iran has significantly influenced global cinema. Festivals in Cannes, Berlin, and Venice regularly showcase Iranian works.</w:t>
      </w:r>
    </w:p>
    <w:p>
      <w:pPr>
        <w:numPr>
          <w:ilvl w:val="0"/>
          <w:numId w:val="1008"/>
        </w:numPr>
        <w:pStyle w:val="Compact"/>
      </w:pPr>
      <w:r>
        <w:t xml:space="preserve">Cultural Export:Films from Tehran provide a window into daily life that counters political stereotypes.</w:t>
      </w:r>
    </w:p>
    <w:p>
      <w:pPr>
        <w:numPr>
          <w:ilvl w:val="0"/>
          <w:numId w:val="1008"/>
        </w:numPr>
        <w:pStyle w:val="Compact"/>
      </w:pPr>
      <w:r>
        <w:t xml:space="preserve">Cross-Cultural Dialogue:Diretors foster understanding by focusing on universal human emotions—love, loss, hope—rooted in specific Tehran settings.</w:t>
      </w:r>
    </w:p>
    <w:bookmarkEnd w:id="29"/>
    <w:bookmarkStart w:id="30" w:name="summary-and-key-takeaways"/>
    <w:p>
      <w:pPr>
        <w:pStyle w:val="Heading2"/>
      </w:pPr>
      <w:r>
        <w:t xml:space="preserve">Summary and Key Takeaways</w:t>
      </w:r>
    </w:p>
    <w:p>
      <w:pPr>
        <w:pStyle w:val="FirstParagraph"/>
      </w:pPr>
      <w:r>
        <w:t xml:space="preserve">The Seminar Presentation Slides have outlined the complex identity of the Film Director in Iran, Tehran:</w:t>
      </w:r>
    </w:p>
    <w:p>
      <w:pPr>
        <w:numPr>
          <w:ilvl w:val="0"/>
          <w:numId w:val="1009"/>
        </w:numPr>
        <w:pStyle w:val="Compact"/>
      </w:pPr>
      <w:r>
        <w:t xml:space="preserve">The Director is an artist, technician, and diplomat.</w:t>
      </w:r>
    </w:p>
    <w:p>
      <w:pPr>
        <w:numPr>
          <w:ilvl w:val="0"/>
          <w:numId w:val="1009"/>
        </w:numPr>
        <w:pStyle w:val="Compact"/>
      </w:pPr>
      <w:r>
        <w:t xml:space="preserve">Tehran provides both constraints and inspiration.</w:t>
      </w:r>
    </w:p>
    <w:p>
      <w:pPr>
        <w:numPr>
          <w:ilvl w:val="0"/>
          <w:numId w:val="1009"/>
        </w:numPr>
        <w:pStyle w:val="Compact"/>
      </w:pPr>
      <w:r>
        <w:t xml:space="preserve">Innovation thrives under pressure.</w:t>
      </w:r>
    </w:p>
    <w:p>
      <w:pPr>
        <w:pStyle w:val="FirstParagraph"/>
      </w:pPr>
      <w:r>
        <w:rPr>
          <w:iCs/>
          <w:i/>
        </w:rPr>
        <w:t xml:space="preserve">To study the Film Director in Iran is to study the resilience of art in the face of adversity. The Tehran filmmaker remains a beacon of humanistic storytelling for global audiences.</w:t>
      </w:r>
    </w:p>
    <w:bookmarkEnd w:id="30"/>
    <w:bookmarkStart w:id="31" w:name="questions-and-discussion"/>
    <w:p>
      <w:pPr>
        <w:pStyle w:val="Heading2"/>
      </w:pPr>
      <w:r>
        <w:t xml:space="preserve">Questions and Discussion</w:t>
      </w:r>
    </w:p>
    <w:p>
      <w:pPr>
        <w:pStyle w:val="FirstParagraph"/>
      </w:pPr>
      <w:r>
        <w:t xml:space="preserve">We invite questions regarding:</w:t>
      </w:r>
    </w:p>
    <w:p>
      <w:pPr>
        <w:numPr>
          <w:ilvl w:val="0"/>
          <w:numId w:val="1010"/>
        </w:numPr>
        <w:pStyle w:val="Compact"/>
      </w:pPr>
      <w:r>
        <w:t xml:space="preserve">The future of digital filmmaking in Tehran.</w:t>
      </w:r>
    </w:p>
    <w:p>
      <w:pPr>
        <w:numPr>
          <w:ilvl w:val="0"/>
          <w:numId w:val="1010"/>
        </w:numPr>
        <w:pStyle w:val="Compact"/>
      </w:pPr>
      <w:r>
        <w:t xml:space="preserve">The role of streaming platforms for Iranian Directors.</w:t>
      </w:r>
    </w:p>
    <w:p>
      <w:pPr>
        <w:numPr>
          <w:ilvl w:val="0"/>
          <w:numId w:val="1010"/>
        </w:numPr>
        <w:pStyle w:val="Compact"/>
      </w:pPr>
      <w:r>
        <w:t xml:space="preserve">Comparisons between Iranian and other Middle Eastern cinematic movements.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Thank You</w:t>
      </w:r>
    </w:p>
    <w:bookmarkEnd w:id="31"/>
    <w:p>
      <w:pPr>
        <w:pStyle w:val="BodyText"/>
      </w:pPr>
      <w:r>
        <w:t xml:space="preserve">Seminar Presentation Slides prepared for academic review | Film Director Studies | Iran, Tehran Focus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and Craft of the Film Director in the Context of Iran, Tehran</dc:title>
  <dc:creator/>
  <dc:language>en</dc:language>
  <cp:keywords/>
  <dcterms:created xsi:type="dcterms:W3CDTF">2026-07-29T20:13:35Z</dcterms:created>
  <dcterms:modified xsi:type="dcterms:W3CDTF">2026-07-29T20:13:35Z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