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Art</w:t>
      </w:r>
      <w:r>
        <w:t xml:space="preserve"> </w:t>
      </w:r>
      <w:r>
        <w:t xml:space="preserve">and</w:t>
      </w:r>
      <w:r>
        <w:t xml:space="preserve"> </w:t>
      </w:r>
      <w:r>
        <w:t xml:space="preserve">Craft</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Israel</w:t>
      </w:r>
      <w:r>
        <w:t xml:space="preserve"> </w:t>
      </w:r>
      <w:r>
        <w:t xml:space="preserve">Tel</w:t>
      </w:r>
      <w:r>
        <w:t xml:space="preserve"> </w:t>
      </w:r>
      <w:r>
        <w:t xml:space="preserve">Aviv</w:t>
      </w:r>
    </w:p>
    <w:bookmarkStart w:id="30" w:name="X700d13266228d3961e372e578da936790b8e60a"/>
    <w:p>
      <w:pPr>
        <w:pStyle w:val="Heading1"/>
      </w:pPr>
      <w:r>
        <w:t xml:space="preserve">Seminar Presentation Slides: The Art and Craft of the Film Director in Israel Tel Aviv</w:t>
      </w:r>
    </w:p>
    <w:p>
      <w:pPr>
        <w:pStyle w:val="FirstParagraph"/>
      </w:pPr>
      <w:r>
        <w:rPr>
          <w:bCs/>
          <w:b/>
        </w:rPr>
        <w:t xml:space="preserve">Welcome to the Seminar Presentation Slides on the pivotal role of a Film Director, specifically tailored for our distinguished audience here in Israel Tel Aviv.</w:t>
      </w:r>
    </w:p>
    <w:bookmarkStart w:id="20" w:name="slide-1-introduction-welcome"/>
    <w:p>
      <w:pPr>
        <w:pStyle w:val="Heading2"/>
      </w:pPr>
      <w:r>
        <w:t xml:space="preserve">Slide 1: Introduction &amp; Welcome</w:t>
      </w:r>
    </w:p>
    <w:p>
      <w:pPr>
        <w:pStyle w:val="FirstParagraph"/>
      </w:pPr>
      <w:r>
        <w:t xml:space="preserve">We are gathered here in Tel Aviv, often referred to as "The White City" and a burgeoning global hub for cinema and the arts. Today, we delve into the multifaceted world of the Film Director. This presentation is designed not just as an academic exercise, but as a practical guide for filmmakers who understand that Tel Aviv provides a unique canvas—a city where ancient history meets avant-garde modernity.</w:t>
      </w:r>
    </w:p>
    <w:bookmarkEnd w:id="20"/>
    <w:bookmarkStart w:id="21" w:name="Xd0274019c05b594fbd89f3a470cd88d57d849c6"/>
    <w:p>
      <w:pPr>
        <w:pStyle w:val="Heading2"/>
      </w:pPr>
      <w:r>
        <w:t xml:space="preserve">Slide 2: Defining the Role of the Film Director</w:t>
      </w:r>
    </w:p>
    <w:p>
      <w:pPr>
        <w:pStyle w:val="FirstParagraph"/>
      </w:pPr>
      <w:r>
        <w:t xml:space="preserve">The Film Director is often described as the captain of a ship. They are responsible for bringing together all elements of a production, from script to screen. In Israel Tel Aviv, this role requires an additional layer of complexity and creativity because you must navigate not only standard filmmaking protocols but also the unique cultural nuances and vibrant energy that define this coastal metropolis.</w:t>
      </w:r>
    </w:p>
    <w:bookmarkEnd w:id="21"/>
    <w:bookmarkStart w:id="22" w:name="Xd4ff21e3967d276e998e5db30aea8ad3352211d"/>
    <w:p>
      <w:pPr>
        <w:pStyle w:val="Heading2"/>
      </w:pPr>
      <w:r>
        <w:t xml:space="preserve">Slide 3: The Unique Creative Landscape of Tel Aviv</w:t>
      </w:r>
    </w:p>
    <w:p>
      <w:pPr>
        <w:pStyle w:val="FirstParagraph"/>
      </w:pPr>
      <w:r>
        <w:t xml:space="preserve">Tel Aviv is more than just a backdrop; it is almost a character in itself. When writing our Seminar Presentation Slides, we must emphasize how the city’s architecture, from Bauhaus structures to modern glass towers, influences visual storytelling. A Film Director here must be acutely aware of lighting conditions—both the natural golden hour that defines Mediterranean sunsets and the neon vibrancy of the nightlife scene at Rothschild Boulevard.</w:t>
      </w:r>
    </w:p>
    <w:bookmarkEnd w:id="22"/>
    <w:bookmarkStart w:id="23" w:name="X30038dba3a608027bc424cbb450d2bc29062db2"/>
    <w:p>
      <w:pPr>
        <w:pStyle w:val="Heading2"/>
      </w:pPr>
      <w:r>
        <w:t xml:space="preserve">Slide 4: Visual Storytelling in a Diverse Setting</w:t>
      </w:r>
    </w:p>
    <w:p>
      <w:pPr>
        <w:pStyle w:val="FirstParagraph"/>
      </w:pPr>
      <w:r>
        <w:t xml:space="preserve">The role of a Film Director is deeply rooted in visual storytelling. In Israel Tel Aviv, you have access to diverse locations within a few kilometers: the sandy beaches of the Mediterranean, the historic port of Jaffa with its ancient stone walls, and bustling urban centers like Dizengoff Center. The director’s vision must seamlessly integrate these contrasting aesthetics to create a cohesive narrative that resonates with both local and international audiences.</w:t>
      </w:r>
    </w:p>
    <w:bookmarkEnd w:id="23"/>
    <w:bookmarkStart w:id="24" w:name="X1f8babcced9105d251d39be8c92a3d64e5a7e2a"/>
    <w:p>
      <w:pPr>
        <w:pStyle w:val="Heading2"/>
      </w:pPr>
      <w:r>
        <w:t xml:space="preserve">Slide 5: Navigating Cultural Sensitivities</w:t>
      </w:r>
    </w:p>
    <w:p>
      <w:pPr>
        <w:pStyle w:val="FirstParagraph"/>
      </w:pPr>
      <w:r>
        <w:t xml:space="preserve">A critical aspect of our Seminar Presentation Slides is addressing the cultural context. Tel Aviv is a melting pot of cultures, religions, and perspectives. A Film Director must possess high emotional intelligence to navigate these dynamics respectfully. Whether filming a drama about social issues or a commercial project, the director acts as the primary diplomat on set, ensuring that every voice is heard and represented accurately.</w:t>
      </w:r>
    </w:p>
    <w:bookmarkEnd w:id="24"/>
    <w:bookmarkStart w:id="25" w:name="slide-6-leadership-and-team-management"/>
    <w:p>
      <w:pPr>
        <w:pStyle w:val="Heading2"/>
      </w:pPr>
      <w:r>
        <w:t xml:space="preserve">Slide 6: Leadership and Team Management</w:t>
      </w:r>
    </w:p>
    <w:p>
      <w:pPr>
        <w:pStyle w:val="FirstParagraph"/>
      </w:pPr>
      <w:r>
        <w:t xml:space="preserve">The technical demands of being a Film Director extend beyond artistic vision to rigorous leadership skills. In Israel Tel Aviv, where production schedules can be tight due to the high cost of living and operational expenses, efficiency is paramount. The director must foster a collaborative environment where cinematographers, actors, and crew members feel empowered to contribute their best work under pressure.</w:t>
      </w:r>
    </w:p>
    <w:bookmarkEnd w:id="25"/>
    <w:bookmarkStart w:id="26" w:name="Xd2c8415950bc67ff536e7d114789d8737359957"/>
    <w:p>
      <w:pPr>
        <w:pStyle w:val="Heading2"/>
      </w:pPr>
      <w:r>
        <w:t xml:space="preserve">Slide 7: Technological Integration in Modern Filmmaking</w:t>
      </w:r>
    </w:p>
    <w:p>
      <w:pPr>
        <w:pStyle w:val="FirstParagraph"/>
      </w:pPr>
      <w:r>
        <w:t xml:space="preserve">Tech-savviness is non-negotiable for the modern Film Director. Israel Tel Aviv is known as "Startup Nation," and this innovation ecosystem extends into media technology. Directors here must be familiar with the latest advancements in digital cinematography, virtual production, and AI-driven editing tools to remain competitive on the global stage.</w:t>
      </w:r>
    </w:p>
    <w:bookmarkEnd w:id="26"/>
    <w:bookmarkStart w:id="27" w:name="slide-8-the-economics-of-filmmaking"/>
    <w:p>
      <w:pPr>
        <w:pStyle w:val="Heading2"/>
      </w:pPr>
      <w:r>
        <w:t xml:space="preserve">Slide 8: The Economics of Filmmaking</w:t>
      </w:r>
    </w:p>
    <w:p>
      <w:pPr>
        <w:pStyle w:val="FirstParagraph"/>
      </w:pPr>
      <w:r>
        <w:t xml:space="preserve">We cannot discuss this Seminar Presentation Slides without addressing financial realities. Producing films in Israel Tel Aviv requires strategic planning. Directors must balance creative ambition with budget constraints, often leveraging local grants or international co-productions to bring their vision to life.</w:t>
      </w:r>
    </w:p>
    <w:bookmarkEnd w:id="27"/>
    <w:bookmarkStart w:id="28" w:name="slide-9-building-a-personal-brand"/>
    <w:p>
      <w:pPr>
        <w:pStyle w:val="Heading2"/>
      </w:pPr>
      <w:r>
        <w:t xml:space="preserve">Slide 9: Building a Personal Brand</w:t>
      </w:r>
    </w:p>
    <w:p>
      <w:pPr>
        <w:pStyle w:val="FirstParagraph"/>
      </w:pPr>
      <w:r>
        <w:t xml:space="preserve">In the competitive landscape of Israel Tel Aviv, establishing a distinct directorial voice is crucial. Whether you specialize in indie documentaries that highlight social justice or high-concept sci-fi thrillers set against urban backdrops, your personal brand as a Film Director will open doors to funding and collaboration.</w:t>
      </w:r>
    </w:p>
    <w:bookmarkEnd w:id="28"/>
    <w:bookmarkStart w:id="29" w:name="slide-10-conclusion-qa"/>
    <w:p>
      <w:pPr>
        <w:pStyle w:val="Heading2"/>
      </w:pPr>
      <w:r>
        <w:t xml:space="preserve">Slide 10: Conclusion &amp; Q&amp;A</w:t>
      </w:r>
    </w:p>
    <w:p>
      <w:pPr>
        <w:pStyle w:val="FirstParagraph"/>
      </w:pPr>
      <w:r>
        <w:t xml:space="preserve">To conclude our Seminar Presentation Slides on the Film Director in Israel Tel Aviv, we encourage you to embrace the challenges and opportunities this city offers. Let your creativity be guided by respect for history and a forward-thinking mindset. We now open the floor for questions regarding directing techniques, local resources, or career development in this dynamic industry.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Art and Craft of the Film Director in Israel Tel Aviv</dc:title>
  <dc:creator/>
  <dc:language>en</dc:language>
  <cp:keywords/>
  <dcterms:created xsi:type="dcterms:W3CDTF">2026-07-30T07:12:31Z</dcterms:created>
  <dcterms:modified xsi:type="dcterms:W3CDTF">2026-07-30T07:12:31Z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