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p>
    <w:bookmarkStart w:id="30" w:name="X8fc837fb2c08c21d065457b3633f966e91dcad2"/>
    <w:p>
      <w:pPr>
        <w:pStyle w:val="Heading1"/>
      </w:pPr>
      <w:r>
        <w:t xml:space="preserve">Seminar Presentation Slides: Navigating the Cinematic Landscape as a Film Director in Pakistan Karachi</w:t>
      </w:r>
    </w:p>
    <w:bookmarkStart w:id="20" w:name="slide-1-introduction-and-context"/>
    <w:p>
      <w:pPr>
        <w:pStyle w:val="Heading2"/>
      </w:pPr>
      <w:r>
        <w:t xml:space="preserve">Slide 1: Introduction and Context</w:t>
      </w:r>
    </w:p>
    <w:p>
      <w:pPr>
        <w:pStyle w:val="FirstParagraph"/>
      </w:pPr>
      <w:r>
        <w:rPr>
          <w:bCs/>
          <w:b/>
        </w:rPr>
        <w:t xml:space="preserve">Welcome to this seminar presentation.</w:t>
      </w:r>
      <w:r>
        <w:t xml:space="preserve"> </w:t>
      </w:r>
      <w:r>
        <w:t xml:space="preserve">Today, we delve into the critical role of the Film Director within the specific cultural and industrial context of Pakistan Karachi. As students, practitioners, or enthusiasts of cinema, it is imperative to understand that directing is not merely about technical command but also about cultural navigation. This presentation aims to dissect how a</w:t>
      </w:r>
      <w:r>
        <w:t xml:space="preserve"> </w:t>
      </w:r>
      <w:r>
        <w:t xml:space="preserve">Film Director</w:t>
      </w:r>
      <w:r>
        <w:t xml:space="preserve"> </w:t>
      </w:r>
      <w:r>
        <w:t xml:space="preserve">operates at the intersection of global cinematic traditions and local Pakistani storytelling nuances in the vibrant city of</w:t>
      </w:r>
      <w:r>
        <w:t xml:space="preserve"> </w:t>
      </w:r>
      <w:r>
        <w:t xml:space="preserve">Pakistan Karachi</w:t>
      </w:r>
      <w:r>
        <w:t xml:space="preserve">.</w:t>
      </w:r>
    </w:p>
    <w:p>
      <w:pPr>
        <w:pStyle w:val="BodyText"/>
      </w:pPr>
      <w:r>
        <w:t xml:space="preserve">The scope of this seminar is broad, covering historical context, technical responsibilities, creative vision, and the unique challenges faced by directors operating out of Karachi’s dynamic media landscape.</w:t>
      </w:r>
    </w:p>
    <w:bookmarkEnd w:id="20"/>
    <w:bookmarkStart w:id="21" w:name="Xcc63d61cf52ce3e9613fc8b43abc1246e66210e"/>
    <w:p>
      <w:pPr>
        <w:pStyle w:val="Heading2"/>
      </w:pPr>
      <w:r>
        <w:t xml:space="preserve">Slide 2: The Role of the Film Director Defined</w:t>
      </w:r>
    </w:p>
    <w:p>
      <w:pPr>
        <w:pStyle w:val="FirstParagraph"/>
      </w:pPr>
      <w:r>
        <w:t xml:space="preserve">To begin our analysis, we must define what a</w:t>
      </w:r>
      <w:r>
        <w:t xml:space="preserve"> </w:t>
      </w:r>
      <w:r>
        <w:t xml:space="preserve">Film Director</w:t>
      </w:r>
      <w:r>
        <w:t xml:space="preserve"> </w:t>
      </w:r>
      <w:r>
        <w:t xml:space="preserve">truly is. A director is the primary visionary behind a motion picture. They are responsible for translating written scripts into visual language. This involves making key decisions regarding casting, set design, camera angles, lighting, and actor performances.</w:t>
      </w:r>
    </w:p>
    <w:p>
      <w:pPr>
        <w:pStyle w:val="BodyText"/>
      </w:pPr>
      <w:r>
        <w:t xml:space="preserve">In the context of</w:t>
      </w:r>
      <w:r>
        <w:t xml:space="preserve"> </w:t>
      </w:r>
      <w:r>
        <w:t xml:space="preserve">Pakistan Karachi</w:t>
      </w:r>
      <w:r>
        <w:t xml:space="preserve">, this definition expands further. The director must act as a cultural ambassador. They are tasked with ensuring that the narrative resonates with local audiences while maintaining international standards of quality. The director serves as the bridge between the abstract concept of a story and its concrete realization on screen, managing both creative and logistical aspects of production.</w:t>
      </w:r>
    </w:p>
    <w:bookmarkEnd w:id="21"/>
    <w:bookmarkStart w:id="22" w:name="X1c86dcb9c7b3615ae0d7b1fd3489535377b842d"/>
    <w:p>
      <w:pPr>
        <w:pStyle w:val="Heading2"/>
      </w:pPr>
      <w:r>
        <w:t xml:space="preserve">Slide 3: Historical Context: Cinema in Pakistan Karachi</w:t>
      </w:r>
    </w:p>
    <w:p>
      <w:pPr>
        <w:pStyle w:val="FirstParagraph"/>
      </w:pPr>
      <w:r>
        <w:rPr>
          <w:bCs/>
          <w:b/>
        </w:rPr>
        <w:t xml:space="preserve">The Evolution:</w:t>
      </w:r>
      <w:r>
        <w:t xml:space="preserve"> </w:t>
      </w:r>
      <w:r>
        <w:t xml:space="preserve">To understand the present, we must look at the past. The cinematic history of Karachi is rich and complex. From the early days of Lollywood influence to the golden age of Pakistani cinema, and subsequently to its decline, Karachi has remained a hub for media production.</w:t>
      </w:r>
    </w:p>
    <w:p>
      <w:pPr>
        <w:pStyle w:val="BodyText"/>
      </w:pPr>
      <w:r>
        <w:rPr>
          <w:bCs/>
          <w:b/>
        </w:rPr>
        <w:t xml:space="preserve">The Revival:</w:t>
      </w:r>
      <w:r>
        <w:t xml:space="preserve"> </w:t>
      </w:r>
      <w:r>
        <w:t xml:space="preserve">In recent years, there has been a resurgence in independent filmmaking and high-quality television dramas in</w:t>
      </w:r>
      <w:r>
        <w:t xml:space="preserve"> </w:t>
      </w:r>
      <w:r>
        <w:t xml:space="preserve">Pakistan Karachi</w:t>
      </w:r>
      <w:r>
        <w:t xml:space="preserve">. Directors are no longer confined to traditional studio structures. The emergence of digital platforms has allowed for a new wave of directors who are experimenting with genre, format, and narrative structure. This historical backdrop provides a fertile ground for emerging talent to innovate.</w:t>
      </w:r>
    </w:p>
    <w:bookmarkEnd w:id="22"/>
    <w:bookmarkStart w:id="23" w:name="slide-4-creative-vision-and-storytelling"/>
    <w:p>
      <w:pPr>
        <w:pStyle w:val="Heading2"/>
      </w:pPr>
      <w:r>
        <w:t xml:space="preserve">Slide 4: Creative Vision and Storytelling</w:t>
      </w:r>
    </w:p>
    <w:p>
      <w:pPr>
        <w:pStyle w:val="FirstParagraph"/>
      </w:pPr>
      <w:r>
        <w:t xml:space="preserve">The core competency of any successful</w:t>
      </w:r>
      <w:r>
        <w:t xml:space="preserve"> </w:t>
      </w:r>
      <w:r>
        <w:t xml:space="preserve">Film Director</w:t>
      </w:r>
      <w:r>
        <w:t xml:space="preserve"> </w:t>
      </w:r>
      <w:r>
        <w:t xml:space="preserve">is their ability to convey a unique creative vision. In Karachi, this often involves grappling with themes of urbanization, identity, conflict, and resilience.</w:t>
      </w:r>
    </w:p>
    <w:p>
      <w:pPr>
        <w:numPr>
          <w:ilvl w:val="0"/>
          <w:numId w:val="1001"/>
        </w:numPr>
        <w:pStyle w:val="Compact"/>
      </w:pPr>
      <w:r>
        <w:rPr>
          <w:bCs/>
          <w:b/>
        </w:rPr>
        <w:t xml:space="preserve">Narrative Authenticity:</w:t>
      </w:r>
      <w:r>
        <w:t xml:space="preserve"> </w:t>
      </w:r>
      <w:r>
        <w:t xml:space="preserve">Directors must ensure that stories feel authentic to the people of Karachi. This requires deep engagement with local dialects (such as Sindhi or specific Urdu slang), social hierarchies, and urban dynamics.</w:t>
      </w:r>
    </w:p>
    <w:p>
      <w:pPr>
        <w:numPr>
          <w:ilvl w:val="0"/>
          <w:numId w:val="1001"/>
        </w:numPr>
        <w:pStyle w:val="Compact"/>
      </w:pPr>
      <w:r>
        <w:t xml:space="preserve">Visual Style: The visual aesthetic of a film directed in Karachi often reflects the city’s chaotic yet beautiful energy. Directors utilize natural lighting and location shooting to capture the raw essence of streets like Burns Garden or Clifton Beach.</w:t>
      </w:r>
    </w:p>
    <w:bookmarkEnd w:id="23"/>
    <w:bookmarkStart w:id="24" w:name="X8893ad9fe1315dc2bfcc788c0ae984ad9af4249"/>
    <w:p>
      <w:pPr>
        <w:pStyle w:val="Heading2"/>
      </w:pPr>
      <w:r>
        <w:t xml:space="preserve">Slide 5: Technical Mastery in a Resource-Constrained Environment</w:t>
      </w:r>
    </w:p>
    <w:p>
      <w:pPr>
        <w:pStyle w:val="FirstParagraph"/>
      </w:pPr>
      <w:r>
        <w:t xml:space="preserve">A significant portion of this seminar focuses on the technical challenges faced by directors in</w:t>
      </w:r>
      <w:r>
        <w:t xml:space="preserve"> </w:t>
      </w:r>
      <w:r>
        <w:t xml:space="preserve">Pakistan Karachi</w:t>
      </w:r>
      <w:r>
        <w:t xml:space="preserve">. Unlike Hollywood or Bollywood, where massive budgets are common, local directors often work with limited resources.</w:t>
      </w:r>
    </w:p>
    <w:p>
      <w:pPr>
        <w:numPr>
          <w:ilvl w:val="0"/>
          <w:numId w:val="1002"/>
        </w:numPr>
        <w:pStyle w:val="Compact"/>
      </w:pPr>
      <w:r>
        <w:rPr>
          <w:bCs/>
          <w:b/>
        </w:rPr>
        <w:t xml:space="preserve">Crafting with Constraint:</w:t>
      </w:r>
      <w:r>
        <w:t xml:space="preserve"> </w:t>
      </w:r>
      <w:r>
        <w:t xml:space="preserve">This necessitates innovation. Directors must master the art of storytelling through composition and editing rather than relying on expensive visual effects.</w:t>
      </w:r>
    </w:p>
    <w:p>
      <w:pPr>
        <w:numPr>
          <w:ilvl w:val="0"/>
          <w:numId w:val="1002"/>
        </w:numPr>
        <w:pStyle w:val="Compact"/>
      </w:pPr>
      <w:r>
        <w:rPr>
          <w:bCs/>
          <w:b/>
        </w:rPr>
        <w:t xml:space="preserve">Tech Integration:</w:t>
      </w:r>
      <w:r>
        <w:t xml:space="preserve"> </w:t>
      </w:r>
      <w:r>
        <w:t xml:space="preserve">Despite constraints, there is a rapid adoption of modern technology. Drones, digital cinema cameras, and non-linear editing systems are becoming standard tools in Karachi. The director must be literate in these technologies to ensure their vision is not compromised by technical limitations.</w:t>
      </w:r>
    </w:p>
    <w:bookmarkEnd w:id="24"/>
    <w:bookmarkStart w:id="25" w:name="X7b010aa86380b41227f1a2c2b13bfec5cd62088"/>
    <w:p>
      <w:pPr>
        <w:pStyle w:val="Heading2"/>
      </w:pPr>
      <w:r>
        <w:t xml:space="preserve">Slide 6: Leadership and Personnel Management</w:t>
      </w:r>
    </w:p>
    <w:p>
      <w:pPr>
        <w:pStyle w:val="FirstParagraph"/>
      </w:pPr>
      <w:r>
        <w:t xml:space="preserve">A film set is a microcosm of society, and the director is its leader. In the context of</w:t>
      </w:r>
      <w:r>
        <w:t xml:space="preserve"> </w:t>
      </w:r>
      <w:r>
        <w:t xml:space="preserve">Pakistan Karachi</w:t>
      </w:r>
      <w:r>
        <w:t xml:space="preserve">, managing a diverse crew requires high emotional intelligence. The crew often comes from varied socioeconomic backgrounds.</w:t>
      </w:r>
    </w:p>
    <w:p>
      <w:pPr>
        <w:pStyle w:val="BodyText"/>
      </w:pPr>
      <w:r>
        <w:t xml:space="preserve">The director must foster an environment of respect and collaboration. This includes working closely with cinematographers, sound engineers, and production designers who are pushing the boundaries of what is possible in local cinema. Effective communication is paramount; the director must clearly articulate their vision to ensure every department is aligned.</w:t>
      </w:r>
    </w:p>
    <w:bookmarkEnd w:id="25"/>
    <w:bookmarkStart w:id="26" w:name="Xa0886d066fc12045480a9903301a1aee8438c48"/>
    <w:p>
      <w:pPr>
        <w:pStyle w:val="Heading2"/>
      </w:pPr>
      <w:r>
        <w:t xml:space="preserve">Slide 7: Cultural Sensitivity and Social Responsibility</w:t>
      </w:r>
    </w:p>
    <w:p>
      <w:pPr>
        <w:pStyle w:val="FirstParagraph"/>
      </w:pPr>
      <w:r>
        <w:t xml:space="preserve">Social responsibility is a crucial aspect of being a</w:t>
      </w:r>
      <w:r>
        <w:t xml:space="preserve"> </w:t>
      </w:r>
      <w:r>
        <w:t xml:space="preserve">Film Director</w:t>
      </w:r>
      <w:r>
        <w:t xml:space="preserve"> </w:t>
      </w:r>
      <w:r>
        <w:t xml:space="preserve">in Pakistan. Karachi is a melting pot of cultures, ethnicities, and religions. A director has the power to either reinforce stereotypes or challenge them.</w:t>
      </w:r>
    </w:p>
    <w:p>
      <w:pPr>
        <w:numPr>
          <w:ilvl w:val="0"/>
          <w:numId w:val="1003"/>
        </w:numPr>
        <w:pStyle w:val="Compact"/>
      </w:pPr>
      <w:r>
        <w:rPr>
          <w:bCs/>
          <w:b/>
        </w:rPr>
        <w:t xml:space="preserve">Nuanced Representation:</w:t>
      </w:r>
      <w:r>
        <w:t xml:space="preserve"> </w:t>
      </w:r>
      <w:r>
        <w:t xml:space="preserve">Directors are increasingly encouraged to move beyond binary narratives. They are tasked with portraying the complexity of Karachi’s society, highlighting issues such as gender dynamics, class disparity, and political unrest with sensitivity and depth.</w:t>
      </w:r>
    </w:p>
    <w:p>
      <w:pPr>
        <w:numPr>
          <w:ilvl w:val="0"/>
          <w:numId w:val="1003"/>
        </w:numPr>
        <w:pStyle w:val="Compact"/>
      </w:pPr>
      <w:r>
        <w:rPr>
          <w:bCs/>
          <w:b/>
        </w:rPr>
        <w:t xml:space="preserve">Audience Engagement:</w:t>
      </w:r>
      <w:r>
        <w:t xml:space="preserve"> </w:t>
      </w:r>
      <w:r>
        <w:t xml:space="preserve">Understanding the target audience in Karachi is vital. What resonates with a youth demographic in DHA may differ significantly from what resonates with audiences in older parts of the city. Directors must navigate these demographic nuances to achieve widespread appeal.</w:t>
      </w:r>
    </w:p>
    <w:bookmarkEnd w:id="26"/>
    <w:bookmarkStart w:id="27" w:name="Xb1d8f3b3b6b10ab65d434341ddcfc1bbac23614"/>
    <w:p>
      <w:pPr>
        <w:pStyle w:val="Heading2"/>
      </w:pPr>
      <w:r>
        <w:t xml:space="preserve">Slide 8: The Future of Directing in Pakistan Karachi</w:t>
      </w:r>
    </w:p>
    <w:p>
      <w:pPr>
        <w:pStyle w:val="FirstParagraph"/>
      </w:pPr>
      <w:r>
        <w:rPr>
          <w:bCs/>
          <w:b/>
        </w:rPr>
        <w:t xml:space="preserve">Digital Distribution:</w:t>
      </w:r>
      <w:r>
        <w:t xml:space="preserve"> </w:t>
      </w:r>
      <w:r>
        <w:t xml:space="preserve">The future of film directing in</w:t>
      </w:r>
      <w:r>
        <w:t xml:space="preserve"> </w:t>
      </w:r>
      <w:r>
        <w:t xml:space="preserve">Pakistan Karachi</w:t>
      </w:r>
      <w:r>
        <w:t xml:space="preserve"> </w:t>
      </w:r>
      <w:r>
        <w:t xml:space="preserve">is intertwined with digital distribution platforms. Streaming services are creating new opportunities for directors to reach global audiences directly, bypassing traditional theatrical bottlenecks.</w:t>
      </w:r>
    </w:p>
    <w:p>
      <w:pPr>
        <w:numPr>
          <w:ilvl w:val="0"/>
          <w:numId w:val="1004"/>
        </w:numPr>
        <w:pStyle w:val="Compact"/>
      </w:pPr>
      <w:r>
        <w:rPr>
          <w:bCs/>
          <w:b/>
        </w:rPr>
        <w:t xml:space="preserve">Festivals and Recognition:</w:t>
      </w:r>
      <w:r>
        <w:t xml:space="preserve"> </w:t>
      </w:r>
      <w:r>
        <w:t xml:space="preserve">There is a growing trend of Pakistani films gaining recognition at international festivals. This elevates the status of the local director, inspiring a new generation of filmmakers in Karachi.</w:t>
      </w:r>
    </w:p>
    <w:p>
      <w:pPr>
        <w:numPr>
          <w:ilvl w:val="0"/>
          <w:numId w:val="1004"/>
        </w:numPr>
        <w:pStyle w:val="Compact"/>
      </w:pPr>
      <w:r>
        <w:rPr>
          <w:bCs/>
          <w:b/>
        </w:rPr>
        <w:t xml:space="preserve">Educational Initiatives:</w:t>
      </w:r>
      <w:r>
        <w:t xml:space="preserve"> </w:t>
      </w:r>
      <w:r>
        <w:t xml:space="preserve">Workshops and seminars, like this one, are essential for skill development. They provide a platform for knowledge exchange and mentorship, which is critical for sustaining the growth of the industry.</w:t>
      </w:r>
    </w:p>
    <w:bookmarkEnd w:id="27"/>
    <w:bookmarkStart w:id="28" w:name="X5ea815f18c1eba81a1521f7c15f816e60677fd0"/>
    <w:p>
      <w:pPr>
        <w:pStyle w:val="Heading2"/>
      </w:pPr>
      <w:r>
        <w:t xml:space="preserve">Slide 9: Case Studies: Directors Making an Impact</w:t>
      </w:r>
    </w:p>
    <w:p>
      <w:pPr>
        <w:pStyle w:val="FirstParagraph"/>
      </w:pPr>
      <w:r>
        <w:t xml:space="preserve">To illustrate these points, we will examine brief case studies of prominent directors from Karachi who have successfully blended local storytelling with global cinematic techniques.</w:t>
      </w:r>
    </w:p>
    <w:p>
      <w:pPr>
        <w:numPr>
          <w:ilvl w:val="0"/>
          <w:numId w:val="1005"/>
        </w:numPr>
        <w:pStyle w:val="Compact"/>
      </w:pPr>
      <w:r>
        <w:rPr>
          <w:bCs/>
          <w:b/>
        </w:rPr>
        <w:t xml:space="preserve">The Independent Sector:</w:t>
      </w:r>
      <w:r>
        <w:t xml:space="preserve"> </w:t>
      </w:r>
      <w:r>
        <w:t xml:space="preserve">Analysis of independent filmmakers who utilize short films to experiment with narrative structures, often highlighting social issues specific to Karachi.</w:t>
      </w:r>
    </w:p>
    <w:p>
      <w:pPr>
        <w:numPr>
          <w:ilvl w:val="0"/>
          <w:numId w:val="1005"/>
        </w:numPr>
        <w:pStyle w:val="Compact"/>
      </w:pPr>
      <w:r>
        <w:rPr>
          <w:bCs/>
          <w:b/>
        </w:rPr>
        <w:t xml:space="preserve">Mainstream Success:</w:t>
      </w:r>
      <w:r>
        <w:t xml:space="preserve"> </w:t>
      </w:r>
      <w:r>
        <w:t xml:space="preserve">Examination of directors who have managed to produce commercially successful films or TV dramas that maintain high artistic integrity while appealing to mass audiences.</w:t>
      </w:r>
    </w:p>
    <w:bookmarkEnd w:id="28"/>
    <w:bookmarkStart w:id="29" w:name="slide-10-conclusion-and-qa"/>
    <w:p>
      <w:pPr>
        <w:pStyle w:val="Heading2"/>
      </w:pPr>
      <w:r>
        <w:t xml:space="preserve">Slide 10: Conclusion and Q&amp;A</w:t>
      </w:r>
    </w:p>
    <w:p>
      <w:pPr>
        <w:pStyle w:val="FirstParagraph"/>
      </w:pPr>
      <w:r>
        <w:rPr>
          <w:bCs/>
          <w:b/>
        </w:rPr>
        <w:t xml:space="preserve">In Summary:</w:t>
      </w:r>
      <w:r>
        <w:t xml:space="preserve">The role of the Film Director in Pakistan Karachi is multifaceted. It requires a blend of artistic vision, technical proficiency, cultural sensitivity, and strong leadership skills. As we have discussed, the challenges are significant but so are the opportunities.</w:t>
      </w:r>
    </w:p>
    <w:p>
      <w:pPr>
        <w:pStyle w:val="BodyText"/>
      </w:pPr>
      <w:r>
        <w:t xml:space="preserve">The future of cinema in Karachi depends on our ability to support and nurture these directors. By fostering an environment that encourages creativity and innovation, we can ensure that Pakistani films continue to gain international acclaim while remaining deeply rooted in local traditions.</w:t>
      </w:r>
    </w:p>
    <w:p>
      <w:pPr>
        <w:pStyle w:val="BodyText"/>
      </w:pPr>
      <w:r>
        <w:rPr>
          <w:bCs/>
          <w:b/>
        </w:rPr>
        <w:t xml:space="preserve">Thank you for your attention. We now open the floor for questions regarding the role of Film Directors, the specific dynamics of Pakistan Karachi cinema, and seminar topics.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Evolution of the Film Director</dc:title>
  <dc:creator/>
  <dc:language>en</dc:language>
  <cp:keywords/>
  <dcterms:created xsi:type="dcterms:W3CDTF">2026-07-30T11:00:25Z</dcterms:created>
  <dcterms:modified xsi:type="dcterms:W3CDTF">2026-07-30T11:00:25Z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