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seminar-presentation-slides"/>
    <w:p>
      <w:pPr>
        <w:pStyle w:val="Heading1"/>
      </w:pPr>
      <w:r>
        <w:t xml:space="preserve">Seminar Presentation Slides</w:t>
      </w:r>
    </w:p>
    <w:p>
      <w:pPr>
        <w:pStyle w:val="FirstParagraph"/>
      </w:pPr>
      <w:r>
        <w:rPr>
          <w:bCs/>
          <w:b/>
        </w:rPr>
        <w:t xml:space="preserve">Title:</w:t>
      </w:r>
      <w:r>
        <w:t xml:space="preserve"> </w:t>
      </w:r>
      <w:r>
        <w:t xml:space="preserve">The Visionary Lens: Understanding the Role of the Film Director in South Africa, Cape Town</w:t>
      </w:r>
      <w:r>
        <w:br/>
      </w:r>
    </w:p>
    <w:p>
      <w:pPr>
        <w:pStyle w:val="BodyText"/>
      </w:pPr>
      <w:r>
        <w:t xml:space="preserve">Audience:</w:t>
      </w:r>
    </w:p>
    <w:bookmarkStart w:id="20" w:name="Xaf19c4be4b8593fae6758e1bfdeacc3e8e54959"/>
    <w:p>
      <w:pPr>
        <w:pStyle w:val="Heading2"/>
      </w:pPr>
      <w:r>
        <w:t xml:space="preserve">Slide 1: Introduction to the Seminar Presentation Slides</w:t>
      </w:r>
    </w:p>
    <w:p>
      <w:pPr>
        <w:pStyle w:val="FirstParagraph"/>
      </w:pPr>
      <w:r>
        <w:t xml:space="preserve">Welcome, everyone. Today we present a comprehensive analysis of the pivotal role played by a Film Director within the vibrant cinematic landscape of South Africa, with a specific focus on Cape Town. This seminar aims to dissect how directors navigate unique cultural narratives, leverage local infrastructure, and contribute to global storytelling. As we explore these topics through our Seminar Presentation Slides, we will highlight why Cape Town has emerged as one of the world’s most dynamic hubs for production.</w:t>
      </w:r>
    </w:p>
    <w:bookmarkEnd w:id="20"/>
    <w:bookmarkStart w:id="21" w:name="slide-2-who-is-a-film-director"/>
    <w:p>
      <w:pPr>
        <w:pStyle w:val="Heading2"/>
      </w:pPr>
      <w:r>
        <w:t xml:space="preserve">Slide 2: Who is a Film Director?</w:t>
      </w:r>
    </w:p>
    <w:p>
      <w:pPr>
        <w:pStyle w:val="FirstParagraph"/>
      </w:pPr>
      <w:r>
        <w:t xml:space="preserve">To understand the impact, we must first define our subject. A Film Director is not merely the person calling "action"; they are the chief creative officer of a production. They translate written scripts into visual experiences, guiding actors' performances, collaborating with cinematographers on lighting and composition, and working closely with editors to shape the final narrative arc. In any industry, the director provides the cohesive artistic vision that unifies technical elements into an emotional journey for the audience.</w:t>
      </w:r>
    </w:p>
    <w:bookmarkEnd w:id="21"/>
    <w:bookmarkStart w:id="22" w:name="slide-3-the-south-african-context"/>
    <w:p>
      <w:pPr>
        <w:pStyle w:val="Heading2"/>
      </w:pPr>
      <w:r>
        <w:t xml:space="preserve">Slide 3: The South African Context</w:t>
      </w:r>
    </w:p>
    <w:p>
      <w:pPr>
        <w:pStyle w:val="FirstParagraph"/>
      </w:pPr>
      <w:r>
        <w:t xml:space="preserve">South Africa possesses a rich, complex history and diverse culture that offers filmmakers an unparalleled palette of stories. The role of a Film Director here is often intertwined with social commentary, historical reclamation, and the celebration of multicultural identities. Directors in this region frequently address themes of transformation, identity post-apartheid, rural life versus urbanization, and environmental preservation. The director acts as a bridge between local truths and universal human experiences.</w:t>
      </w:r>
    </w:p>
    <w:bookmarkEnd w:id="22"/>
    <w:bookmarkStart w:id="23" w:name="X8b707ab859a1d68230c3321dd03489cfcfaec43"/>
    <w:p>
      <w:pPr>
        <w:pStyle w:val="Heading2"/>
      </w:pPr>
      <w:r>
        <w:t xml:space="preserve">Slide 4: Cape Town as a Global Production Hub</w:t>
      </w:r>
    </w:p>
    <w:p>
      <w:pPr>
        <w:pStyle w:val="FirstParagraph"/>
      </w:pPr>
      <w:r>
        <w:t xml:space="preserve">Cape Town is more than just the destination; it is a character in itself. Known for its dramatic mountain backdrops, coastal beauty, and modern architecture, Cape Town attracts major international productions alongside local indie films. For a Film Director choosing to work in South Africa Cape Town offers logistical advantages such as year-round mild weather, state-of-the-art sound stages like Silverton Studios and Cape Town International Film Studio facilities. The director must masterfully utilize these diverse locations to serve the narrative.</w:t>
      </w:r>
    </w:p>
    <w:bookmarkEnd w:id="23"/>
    <w:bookmarkStart w:id="24" w:name="slide-5-collaborative-leadership"/>
    <w:p>
      <w:pPr>
        <w:pStyle w:val="Heading2"/>
      </w:pPr>
      <w:r>
        <w:t xml:space="preserve">Slide 5: Collaborative Leadership</w:t>
      </w:r>
    </w:p>
    <w:p>
      <w:pPr>
        <w:pStyle w:val="FirstParagraph"/>
      </w:pPr>
      <w:r>
        <w:t xml:space="preserve">In the bustling environment of a South Africa Cape Town set, the director’s leadership skills are tested. They must coordinate with a highly skilled local crew who are adept at handling high-end international standards alongside independent creative constraints. The director fosters an environment where technical precision meets artistic innovation. This collaboration extends to costume designers, location managers, and producers who all contribute to solving the logistical puzzles inherent in shooting in such a geographically varied region.</w:t>
      </w:r>
    </w:p>
    <w:bookmarkEnd w:id="24"/>
    <w:bookmarkStart w:id="25" w:name="slide-6-navigating-cultural-nuances"/>
    <w:p>
      <w:pPr>
        <w:pStyle w:val="Heading2"/>
      </w:pPr>
      <w:r>
        <w:t xml:space="preserve">Slide 6: Navigating Cultural Nuances</w:t>
      </w:r>
    </w:p>
    <w:p>
      <w:pPr>
        <w:pStyle w:val="FirstParagraph"/>
      </w:pPr>
      <w:r>
        <w:t xml:space="preserve">A critical aspect of directing in this region is cultural sensitivity and authenticity. A Film Director working in South Africa must engage deeply with the communities represented on screen. This involves hiring local talent, using indigenous languages accurately, and respecting traditional protocols during filming. The director ensures that the portrayal of South African culture is not just accurate but dignified and nuanced, avoiding stereotypes while capturing the spirit of resilience and humor prevalent in Cape Town society.</w:t>
      </w:r>
    </w:p>
    <w:bookmarkEnd w:id="25"/>
    <w:bookmarkStart w:id="26" w:name="X5d3d85caccfeaf10656567725d1ee965ab3691d"/>
    <w:p>
      <w:pPr>
        <w:pStyle w:val="Heading2"/>
      </w:pPr>
      <w:r>
        <w:t xml:space="preserve">Slide 7: Economic Impact and Industry Growth</w:t>
      </w:r>
    </w:p>
    <w:p>
      <w:pPr>
        <w:pStyle w:val="FirstParagraph"/>
      </w:pPr>
      <w:r>
        <w:t xml:space="preserve">The presence of a Film Director in South Africa contributes significantly to the local economy. By choosing Cape Town as their base or shooting location, directors bring revenue into the community through hiring local crew, renting equipment from local vendors, and supporting hospitality services. This seminar highlights how successful productions create sustainable opportunities for emerging filmmakers in Cape Town who aspire to follow in the footsteps of established directors.</w:t>
      </w:r>
    </w:p>
    <w:bookmarkEnd w:id="26"/>
    <w:bookmarkStart w:id="27" w:name="slide-8-case-studies-of-excellence"/>
    <w:p>
      <w:pPr>
        <w:pStyle w:val="Heading2"/>
      </w:pPr>
      <w:r>
        <w:t xml:space="preserve">Slide 8: Case Studies of Excellence</w:t>
      </w:r>
    </w:p>
    <w:p>
      <w:pPr>
        <w:pStyle w:val="FirstParagraph"/>
      </w:pPr>
      <w:r>
        <w:t xml:space="preserve">We will examine recent works where the director’s vision was perfectly aligned with Cape Town’s aesthetic. From period dramas set against the colonial backdrop of Company’s Garden to contemporary thrillers shot in the vibrant streets of Bo-Kaap, these examples illustrate how a Film Director can harness specific locations to enhance storytelling. These case studies provide practical insights for our audience on location scouting and visual composition unique to South Africa.</w:t>
      </w:r>
    </w:p>
    <w:bookmarkEnd w:id="27"/>
    <w:bookmarkStart w:id="28" w:name="slide-9-challenges-and-opportunities"/>
    <w:p>
      <w:pPr>
        <w:pStyle w:val="Heading2"/>
      </w:pPr>
      <w:r>
        <w:t xml:space="preserve">Slide 9: Challenges and Opportunities</w:t>
      </w:r>
    </w:p>
    <w:p>
      <w:pPr>
        <w:pStyle w:val="FirstParagraph"/>
      </w:pPr>
      <w:r>
        <w:t xml:space="preserve">No seminar is complete without discussing challenges. Power fluctuations, bureaucratic hurdles in permitting, and the pressure of tight schedules are realities for a Film Director in South Africa. However, these challenges breed creativity. The ability to adapt quickly is a hallmark of successful directors here. Furthermore, government incentives offered by the South African film board provide significant financial relief, making it an attractive option for international collaborators.</w:t>
      </w:r>
    </w:p>
    <w:bookmarkEnd w:id="28"/>
    <w:bookmarkStart w:id="29" w:name="slide-10-future-directions"/>
    <w:p>
      <w:pPr>
        <w:pStyle w:val="Heading2"/>
      </w:pPr>
      <w:r>
        <w:t xml:space="preserve">Slide 10: Future Directions</w:t>
      </w:r>
    </w:p>
    <w:p>
      <w:pPr>
        <w:pStyle w:val="FirstParagraph"/>
      </w:pPr>
      <w:r>
        <w:t xml:space="preserve">The future looks bright for the next generation of directors in Cape Town. With increasing investment in digital storytelling platforms and a younger demographic eager to consume local content, there is room for experimental and diverse voices. A Film Director today must be tech-savvy, understanding virtual production techniques which are increasingly utilized in South Africa’s growing VFX sector.</w:t>
      </w:r>
    </w:p>
    <w:bookmarkEnd w:id="29"/>
    <w:bookmarkStart w:id="30" w:name="slide-11-conclusion"/>
    <w:p>
      <w:pPr>
        <w:pStyle w:val="Heading2"/>
      </w:pPr>
      <w:r>
        <w:t xml:space="preserve">Slide 11: Conclusion</w:t>
      </w:r>
    </w:p>
    <w:p>
      <w:pPr>
        <w:pStyle w:val="FirstParagraph"/>
      </w:pPr>
      <w:r>
        <w:t xml:space="preserve">In conclusion, the role of a Film Director is complex and multifaceted. In the context of South Africa Cape Town, it requires a unique blend of artistic vision, cultural awareness, logistical prowess, and business acumen. As we conclude this Seminar Presentation Slides series on this topic let us remember that every frame shot in Cape Town tells a story shaped by its director’s hand.</w:t>
      </w:r>
    </w:p>
    <w:bookmarkEnd w:id="30"/>
    <w:bookmarkStart w:id="31" w:name="slide-12-qa-and-discussion"/>
    <w:p>
      <w:pPr>
        <w:pStyle w:val="Heading2"/>
      </w:pPr>
      <w:r>
        <w:t xml:space="preserve">Slide 12: Q&amp;A and Discussion</w:t>
      </w:r>
    </w:p>
    <w:p>
      <w:pPr>
        <w:pStyle w:val="FirstParagraph"/>
      </w:pPr>
      <w:r>
        <w:t xml:space="preserve">We now open the floor for questions. How do you see the role of the director evolving in Cape Town? What strategies can emerging filmmakers use to navigate this competitive landscape? Thank you for your attention.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 in South Africa Cape Town</dc:title>
  <dc:creator/>
  <dc:language>en</dc:language>
  <cp:keywords/>
  <dcterms:created xsi:type="dcterms:W3CDTF">2026-07-30T15:53:25Z</dcterms:created>
  <dcterms:modified xsi:type="dcterms:W3CDTF">2026-07-30T15:53:25Z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