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Afghanistan</w:t>
      </w:r>
      <w:r>
        <w:t xml:space="preserve"> </w:t>
      </w:r>
      <w:r>
        <w:t xml:space="preserve">Kabul</w:t>
      </w:r>
    </w:p>
    <w:bookmarkStart w:id="23" w:name="X2401de5a7259cbb97824346f4168ba71d58b3d9"/>
    <w:p>
      <w:pPr>
        <w:pStyle w:val="Heading1"/>
      </w:pPr>
      <w:r>
        <w:t xml:space="preserve">Seminar Presentation Slides</w:t>
      </w:r>
      <w:r>
        <w:t xml:space="preserve">: The Evolving Role of the</w:t>
      </w:r>
      <w:r>
        <w:t xml:space="preserve"> </w:t>
      </w:r>
      <w:r>
        <w:t xml:space="preserve">Financial Analyst</w:t>
      </w:r>
    </w:p>
    <w:p>
      <w:pPr>
        <w:pStyle w:val="FirstParagraph"/>
      </w:pPr>
      <w:r>
        <w:t xml:space="preserve">Navigating Complexity in the Economic Landscape of</w:t>
      </w:r>
      <w:r>
        <w:t xml:space="preserve"> </w:t>
      </w:r>
      <w:r>
        <w:t xml:space="preserve">Afghanistan Kabul</w:t>
      </w:r>
    </w:p>
    <w:p>
      <w:pPr>
        <w:pStyle w:val="BodyText"/>
      </w:pPr>
      <w:r>
        <w:t xml:space="preserve">[Image Placeholder: Professional Financial Analyst reviewing documents with a backdrop subtly suggesting Afghan architecture or business district in Kabul]</w:t>
      </w:r>
    </w:p>
    <w:bookmarkStart w:id="20" w:name="welcome-and-overview"/>
    <w:p>
      <w:pPr>
        <w:pStyle w:val="Heading2"/>
      </w:pPr>
      <w:r>
        <w:t xml:space="preserve">Welcome and Overview</w:t>
      </w:r>
    </w:p>
    <w:p>
      <w:pPr>
        <w:pStyle w:val="FirstParagraph"/>
      </w:pPr>
      <w:r>
        <w:t xml:space="preserve">In this comprehensive seminar presentation, we will delve into the critical role of the Financial Analyst within the unique economic framework of Afghanistan, specifically focusing on its capital, Kabul. The position of a Financial Analyst is not merely about numbers; it is about providing strategic insights that drive organizational success and stability in challenging environments.</w:t>
      </w:r>
    </w:p>
    <w:bookmarkEnd w:id="20"/>
    <w:bookmarkStart w:id="21" w:name="why-focus-on-afghanistan-kabul"/>
    <w:p>
      <w:pPr>
        <w:pStyle w:val="Heading2"/>
      </w:pPr>
      <w:r>
        <w:t xml:space="preserve">Why Focus on</w:t>
      </w:r>
      <w:r>
        <w:t xml:space="preserve"> </w:t>
      </w:r>
      <w:r>
        <w:t xml:space="preserve">Afghanistan Kabul</w:t>
      </w:r>
      <w:r>
        <w:t xml:space="preserve">?</w:t>
      </w:r>
    </w:p>
    <w:p>
      <w:pPr>
        <w:pStyle w:val="FirstParagraph"/>
      </w:pPr>
      <w:r>
        <w:t xml:space="preserve">Afghanistan Kabul</w:t>
      </w:r>
      <w:r>
        <w:t xml:space="preserve">, as the economic and political heart of the nation, presents a distinct set of opportunities and challenges. The financial sector here is undergoing significant transformation. Understanding local regulatory frameworks, cultural business practices, and macroeconomic indicators is paramount for any Financial Analyst operating in this region.</w:t>
      </w:r>
    </w:p>
    <w:bookmarkEnd w:id="21"/>
    <w:bookmarkStart w:id="22" w:name="seminar-objectives"/>
    <w:p>
      <w:pPr>
        <w:pStyle w:val="Heading2"/>
      </w:pPr>
      <w:r>
        <w:t xml:space="preserve">Seminar Objectives</w:t>
      </w:r>
    </w:p>
    <w:p>
      <w:pPr>
        <w:numPr>
          <w:ilvl w:val="0"/>
          <w:numId w:val="1001"/>
        </w:numPr>
        <w:pStyle w:val="Compact"/>
      </w:pPr>
      <w:r>
        <w:t xml:space="preserve">To define the core responsibilities of a Financial Analyst in a dynamic emerging market.</w:t>
      </w:r>
    </w:p>
    <w:p>
      <w:pPr>
        <w:numPr>
          <w:ilvl w:val="0"/>
          <w:numId w:val="1001"/>
        </w:numPr>
        <w:pStyle w:val="Compact"/>
      </w:pPr>
      <w:r>
        <w:t xml:space="preserve">To analyze the specific economic conditions impacting financial decision-making in Afghanistan Kabul.</w:t>
      </w:r>
    </w:p>
    <w:p>
      <w:pPr>
        <w:numPr>
          <w:ilvl w:val="0"/>
          <w:numId w:val="1001"/>
        </w:numPr>
        <w:pStyle w:val="Compact"/>
      </w:pPr>
      <w:r>
        <w:t xml:space="preserve">To explore risk management strategies tailored to local vulnerabilities and global interdependencies.</w:t>
      </w:r>
    </w:p>
    <w:p>
      <w:pPr>
        <w:pStyle w:val="FirstParagraph"/>
      </w:pPr>
      <w:r>
        <w:t xml:space="preserve">Slide 1</w:t>
      </w:r>
    </w:p>
    <w:bookmarkEnd w:id="22"/>
    <w:bookmarkEnd w:id="23"/>
    <w:bookmarkStart w:id="28" w:name="Xc750e74ca2fb78541f109d84194830f81b0a5e8"/>
    <w:p>
      <w:pPr>
        <w:pStyle w:val="Heading1"/>
      </w:pPr>
      <w:r>
        <w:t xml:space="preserve">The Core Functions of a Financial Analyst</w:t>
      </w:r>
    </w:p>
    <w:p>
      <w:pPr>
        <w:pStyle w:val="FirstParagraph"/>
      </w:pPr>
      <w:r>
        <w:t xml:space="preserve">[Image Placeholder: Close-up shot of financial charts, graphs, and data analysis on a modern computer screen]</w:t>
      </w:r>
    </w:p>
    <w:bookmarkStart w:id="24" w:name="data-analysis-and-interpretation"/>
    <w:p>
      <w:pPr>
        <w:pStyle w:val="Heading2"/>
      </w:pPr>
      <w:r>
        <w:t xml:space="preserve">Data Analysis and Interpretation</w:t>
      </w:r>
    </w:p>
    <w:p>
      <w:pPr>
        <w:pStyle w:val="FirstParagraph"/>
      </w:pPr>
      <w:r>
        <w:t xml:space="preserve">A Financial Analyst is fundamentally responsible for collecting, scrutinizing, and interpreting quantitative data. This involves analyzing past financial performance to predict future trends. In the context of Afghanistan Kabul, where historical data might be less standardized or frequently updated due to market volatility, the ability to adapt analytical models is crucial.</w:t>
      </w:r>
    </w:p>
    <w:bookmarkEnd w:id="24"/>
    <w:bookmarkStart w:id="25" w:name="financial-modeling-and-forecasting"/>
    <w:p>
      <w:pPr>
        <w:pStyle w:val="Heading2"/>
      </w:pPr>
      <w:r>
        <w:t xml:space="preserve">Financial Modeling and Forecasting</w:t>
      </w:r>
    </w:p>
    <w:p>
      <w:pPr>
        <w:pStyle w:val="FirstParagraph"/>
      </w:pPr>
      <w:r>
        <w:t xml:space="preserve">Building robust financial models allows businesses in Afghanistan Kabul to forecast revenues, expenses, and cash flows. These models serve as blueprints for strategic planning. A Financial Analyst must consider local inflation rates, currency fluctuation risks (particularly concerning the Afghan Afghani and US Dollar exchange rates), and potential supply chain disruptions common in the region.</w:t>
      </w:r>
    </w:p>
    <w:bookmarkEnd w:id="25"/>
    <w:bookmarkStart w:id="26" w:name="investment-appraisal"/>
    <w:p>
      <w:pPr>
        <w:pStyle w:val="Heading2"/>
      </w:pPr>
      <w:r>
        <w:t xml:space="preserve">Investment Appraisal</w:t>
      </w:r>
    </w:p>
    <w:p>
      <w:pPr>
        <w:pStyle w:val="FirstParagraph"/>
      </w:pPr>
      <w:r>
        <w:t xml:space="preserve">Evaluating potential investment opportunities is a key duty. Whether it's expanding a business within Kabul or sourcing materials from neighboring countries, the Financial Analyst calculates Return on Investment (ROI) and Net Present Value (NPV). This ensures that capital is allocated efficiently, maximizing shareholder value while mitigating risks associated with emerging markets.</w:t>
      </w:r>
    </w:p>
    <w:bookmarkEnd w:id="26"/>
    <w:bookmarkStart w:id="27" w:name="strategic-decision-support"/>
    <w:p>
      <w:pPr>
        <w:pStyle w:val="Heading2"/>
      </w:pPr>
      <w:r>
        <w:t xml:space="preserve">Strategic Decision Support</w:t>
      </w:r>
    </w:p>
    <w:p>
      <w:pPr>
        <w:pStyle w:val="FirstParagraph"/>
      </w:pPr>
      <w:r>
        <w:t xml:space="preserve">Beyond raw numbers, a Financial Analyst acts as a strategic advisor. They provide insights on cost reduction, pricing strategies, and resource allocation. In Afghanistan Kabul's competitive market landscape, these decisions can mean the difference between sustainable growth and operational failure.</w:t>
      </w:r>
    </w:p>
    <w:p>
      <w:pPr>
        <w:pStyle w:val="BodyText"/>
      </w:pPr>
      <w:r>
        <w:t xml:space="preserve">Slide 2</w:t>
      </w:r>
    </w:p>
    <w:bookmarkEnd w:id="27"/>
    <w:bookmarkEnd w:id="28"/>
    <w:bookmarkStart w:id="33" w:name="economic-context-in-afghanistan-kabul"/>
    <w:p>
      <w:pPr>
        <w:pStyle w:val="Heading1"/>
      </w:pPr>
      <w:r>
        <w:t xml:space="preserve">Economic Context in Afghanistan Kabul</w:t>
      </w:r>
    </w:p>
    <w:p>
      <w:pPr>
        <w:pStyle w:val="FirstParagraph"/>
      </w:pPr>
      <w:r>
        <w:t xml:space="preserve">[Image Placeholder: Aerial view or street-level photo of bustling business areas in downtown Kabul, highlighting commercial activity]</w:t>
      </w:r>
    </w:p>
    <w:bookmarkStart w:id="29" w:name="current-economic-challenges"/>
    <w:p>
      <w:pPr>
        <w:pStyle w:val="Heading2"/>
      </w:pPr>
      <w:r>
        <w:t xml:space="preserve">Current Economic Challenges</w:t>
      </w:r>
    </w:p>
    <w:p>
      <w:pPr>
        <w:pStyle w:val="FirstParagraph"/>
      </w:pPr>
      <w:r>
        <w:t xml:space="preserve">The economic landscape in Afghanistan Kabul is characterized by significant volatility. Factors such as international sanctions, banking sector restrictions, and fluctuating commodity prices create a complex environment for Financial Analysts. Understanding these macroeconomic drivers is essential for accurate financial planning.</w:t>
      </w:r>
    </w:p>
    <w:bookmarkEnd w:id="29"/>
    <w:bookmarkStart w:id="30" w:name="currency-volatility-and-exchange-rates"/>
    <w:p>
      <w:pPr>
        <w:pStyle w:val="Heading2"/>
      </w:pPr>
      <w:r>
        <w:t xml:space="preserve">Currency Volatility and Exchange Rates</w:t>
      </w:r>
    </w:p>
    <w:p>
      <w:pPr>
        <w:pStyle w:val="FirstParagraph"/>
      </w:pPr>
      <w:r>
        <w:t xml:space="preserve">A primary concern for any Financial Analyst operating in Kabul is currency management. The exchange rate between the Afghan Afghani (AFN) and major currencies like the US Dollar (USD) can fluctuate rapidly. Financial Analysts must develop strategies to hedge against these risks, ensuring that businesses maintain liquidity and profitability despite external shocks.</w:t>
      </w:r>
    </w:p>
    <w:bookmarkEnd w:id="30"/>
    <w:bookmarkStart w:id="31" w:name="regulatory-environment"/>
    <w:p>
      <w:pPr>
        <w:pStyle w:val="Heading2"/>
      </w:pPr>
      <w:r>
        <w:t xml:space="preserve">Regulatory Environment</w:t>
      </w:r>
    </w:p>
    <w:p>
      <w:pPr>
        <w:pStyle w:val="FirstParagraph"/>
      </w:pPr>
      <w:r>
        <w:t xml:space="preserve">The regulatory framework in Afghanistan is evolving. Financial Analysts must stay abreast of central bank regulations, tax laws, and international compliance standards (such as Anti-Money Laundering - AML and Counter-Terrorism Financing - CTF). Compliance is not just a legal requirement but also a critical component of maintaining trust with international partners.</w:t>
      </w:r>
    </w:p>
    <w:bookmarkEnd w:id="31"/>
    <w:bookmarkStart w:id="32" w:name="sector-specific-dynamics"/>
    <w:p>
      <w:pPr>
        <w:pStyle w:val="Heading2"/>
      </w:pPr>
      <w:r>
        <w:t xml:space="preserve">Sector-Specific Dynamics</w:t>
      </w:r>
    </w:p>
    <w:p>
      <w:pPr>
        <w:pStyle w:val="FirstParagraph"/>
      </w:pPr>
      <w:r>
        <w:t xml:space="preserve">Different sectors in Kabul, such as telecommunications, construction, agriculture processing, and retail, face unique financial challenges. A Financial Analyst must tailor their approach to the specific operational realities of each industry. For instance, a construction firm in Kabul may face higher input cost volatility compared to a service-based telecom company.</w:t>
      </w:r>
    </w:p>
    <w:p>
      <w:pPr>
        <w:pStyle w:val="BodyText"/>
      </w:pPr>
      <w:r>
        <w:t xml:space="preserve">Slide 3</w:t>
      </w:r>
    </w:p>
    <w:bookmarkEnd w:id="32"/>
    <w:bookmarkEnd w:id="33"/>
    <w:bookmarkStart w:id="38" w:name="risk-management-strategic-planning"/>
    <w:p>
      <w:pPr>
        <w:pStyle w:val="Heading1"/>
      </w:pPr>
      <w:r>
        <w:t xml:space="preserve">Risk Management &amp; Strategic Planning</w:t>
      </w:r>
    </w:p>
    <w:p>
      <w:pPr>
        <w:pStyle w:val="FirstParagraph"/>
      </w:pPr>
      <w:r>
        <w:t xml:space="preserve">[Image Placeholder: A team of professionals in a meeting room discussing risk mitigation strategies, with a map of Afghanistan Kabul visible on a whiteboard]</w:t>
      </w:r>
    </w:p>
    <w:bookmarkStart w:id="34" w:name="identifying-and-assessing-risks"/>
    <w:p>
      <w:pPr>
        <w:pStyle w:val="Heading2"/>
      </w:pPr>
      <w:r>
        <w:t xml:space="preserve">Identifying and Assessing Risks</w:t>
      </w:r>
    </w:p>
    <w:p>
      <w:pPr>
        <w:pStyle w:val="FirstParagraph"/>
      </w:pPr>
      <w:r>
        <w:t xml:space="preserve">Risk management is the cornerstone of effective financial analysis. In Afghanistan Kabul, risks range from political instability to natural disasters like earthquakes. A Financial Analyst must conduct thorough risk assessments, quantifying potential impacts on cash flow and profitability. This involves scenario planning to prepare for various outcomes.</w:t>
      </w:r>
    </w:p>
    <w:bookmarkEnd w:id="34"/>
    <w:bookmarkStart w:id="35" w:name="hedging-strategies"/>
    <w:p>
      <w:pPr>
        <w:pStyle w:val="Heading2"/>
      </w:pPr>
      <w:r>
        <w:t xml:space="preserve">Hedging Strategies</w:t>
      </w:r>
    </w:p>
    <w:p>
      <w:pPr>
        <w:pStyle w:val="FirstParagraph"/>
      </w:pPr>
      <w:r>
        <w:t xml:space="preserve">To mitigate currency and commodity price risks, Financial Analysts can recommend hedging strategies. These might include forward contracts, options, or diversifying revenue streams across different currencies and regions. In the context of Afghanistan Kabul's limited access to international financial instruments, creative local solutions are often necessary.</w:t>
      </w:r>
    </w:p>
    <w:bookmarkEnd w:id="35"/>
    <w:bookmarkStart w:id="36" w:name="strategic-long-term-planning"/>
    <w:p>
      <w:pPr>
        <w:pStyle w:val="Heading2"/>
      </w:pPr>
      <w:r>
        <w:t xml:space="preserve">Strategic Long-Term Planning</w:t>
      </w:r>
    </w:p>
    <w:p>
      <w:pPr>
        <w:pStyle w:val="FirstParagraph"/>
      </w:pPr>
      <w:r>
        <w:t xml:space="preserve">Beyond immediate risk mitigation, Financial Analysts contribute to long-term strategic planning. This involves identifying growth opportunities, assessing capital expenditure needs, and ensuring sustainable financial health. In a market like Kabul, where rapid changes are common, agility in strategic planning is essential.</w:t>
      </w:r>
    </w:p>
    <w:bookmarkEnd w:id="36"/>
    <w:bookmarkStart w:id="37" w:name="building-resilient-financial-structures"/>
    <w:p>
      <w:pPr>
        <w:pStyle w:val="Heading2"/>
      </w:pPr>
      <w:r>
        <w:t xml:space="preserve">Building Resilient Financial Structures</w:t>
      </w:r>
    </w:p>
    <w:p>
      <w:pPr>
        <w:pStyle w:val="FirstParagraph"/>
      </w:pPr>
      <w:r>
        <w:t xml:space="preserve">A key objective for any Financial Analyst working in Afghanistan Kabul is to help organizations build resilient financial structures. This includes maintaining adequate cash reserves, optimizing debt levels, and ensuring efficient working capital management. These measures provide a buffer against unforeseen economic disruptions.</w:t>
      </w:r>
    </w:p>
    <w:p>
      <w:pPr>
        <w:pStyle w:val="BodyText"/>
      </w:pPr>
      <w:r>
        <w:t xml:space="preserve">Slide 4</w:t>
      </w:r>
    </w:p>
    <w:bookmarkEnd w:id="37"/>
    <w:bookmarkEnd w:id="38"/>
    <w:bookmarkStart w:id="43" w:name="X026661ab83d68d483aec44e0ed2af9be1bef021"/>
    <w:p>
      <w:pPr>
        <w:pStyle w:val="Heading1"/>
      </w:pPr>
      <w:r>
        <w:t xml:space="preserve">Conclusion &amp; The Path Forward for Financial Analysts in Afghanistan Kabul</w:t>
      </w:r>
    </w:p>
    <w:p>
      <w:pPr>
        <w:pStyle w:val="FirstParagraph"/>
      </w:pPr>
      <w:r>
        <w:t xml:space="preserve">[Image Placeholder: An inspiring image of a sunrise over the Kabul mountains, symbolizing hope and future potential]</w:t>
      </w:r>
    </w:p>
    <w:bookmarkStart w:id="39" w:name="summary-of-key-points"/>
    <w:p>
      <w:pPr>
        <w:pStyle w:val="Heading2"/>
      </w:pPr>
      <w:r>
        <w:t xml:space="preserve">Summary of Key Points</w:t>
      </w:r>
    </w:p>
    <w:p>
      <w:pPr>
        <w:pStyle w:val="FirstParagraph"/>
      </w:pPr>
      <w:r>
        <w:t xml:space="preserve">This seminar has highlighted the critical importance of the Financial Analyst role in navigating the complex economic landscape of Afghanistan Kabul. From data analysis and risk management to strategic planning, these professionals are indispensable for organizational success.</w:t>
      </w:r>
    </w:p>
    <w:bookmarkEnd w:id="39"/>
    <w:bookmarkStart w:id="40" w:name="the-future-outlook"/>
    <w:p>
      <w:pPr>
        <w:pStyle w:val="Heading2"/>
      </w:pPr>
      <w:r>
        <w:t xml:space="preserve">The Future Outlook</w:t>
      </w:r>
    </w:p>
    <w:p>
      <w:pPr>
        <w:pStyle w:val="FirstParagraph"/>
      </w:pPr>
      <w:r>
        <w:t xml:space="preserve">The future for Financial Analysts in Afghanistan Kabul holds both challenges and opportunities. As the region continues to develop, there will be an increasing demand for skilled professionals who can provide accurate financial insights and drive strategic decision-making. Embracing technology, enhancing analytical capabilities, and fostering international connections will be key to thriving in this dynamic environment.</w:t>
      </w:r>
    </w:p>
    <w:bookmarkEnd w:id="40"/>
    <w:bookmarkStart w:id="41" w:name="call-to-action"/>
    <w:p>
      <w:pPr>
        <w:pStyle w:val="Heading2"/>
      </w:pPr>
      <w:r>
        <w:t xml:space="preserve">Call to Action</w:t>
      </w:r>
    </w:p>
    <w:p>
      <w:pPr>
        <w:pStyle w:val="FirstParagraph"/>
      </w:pPr>
      <w:r>
        <w:t xml:space="preserve">We encourage all participants of this seminar to actively engage with the financial complexities of Afghanistan Kabul. By continuously improving skills and staying informed about local economic trends, you can contribute significantly to the financial stability and growth of your organizations. Let us work together to build a more robust and resilient financial future for Afghanistan Kabul.</w:t>
      </w:r>
    </w:p>
    <w:bookmarkEnd w:id="41"/>
    <w:bookmarkStart w:id="42" w:name="qa-session"/>
    <w:p>
      <w:pPr>
        <w:pStyle w:val="Heading2"/>
      </w:pPr>
      <w:r>
        <w:t xml:space="preserve">Q&amp;A Session</w:t>
      </w:r>
    </w:p>
    <w:p>
      <w:pPr>
        <w:pStyle w:val="FirstParagraph"/>
      </w:pPr>
      <w:r>
        <w:t xml:space="preserve">We now open the floor for questions and discussions regarding the role of the Financial Analyst in this unique context.</w:t>
      </w:r>
    </w:p>
    <w:p>
      <w:pPr>
        <w:pStyle w:val="BodyText"/>
      </w:pPr>
      <w:r>
        <w:t xml:space="preserve">Slide 5</w:t>
      </w:r>
    </w:p>
    <w:bookmarkEnd w:id="42"/>
    <w:bookmarkEnd w:id="43"/>
    <w:p>
      <w:pPr>
        <w:pStyle w:val="BodyText"/>
      </w:pPr>
      <w:r>
        <w:t xml:space="preserve">Seminar Presentation Slides on Financial Analyst for Afghanistan Kabul - All Rights Reserved © 2023. Designed for Educational Purposes. Focus: Afghanistan Kabul, Financial Analyst, Seminar Presentation Slides.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Role in Afghanistan Kabul</dc:title>
  <dc:creator/>
  <dc:language>en</dc:language>
  <cp:keywords/>
  <dcterms:created xsi:type="dcterms:W3CDTF">2026-07-29T16:59:10Z</dcterms:created>
  <dcterms:modified xsi:type="dcterms:W3CDTF">2026-07-29T16:59:10Z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