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fecd590888277f915fc2709f7b70e569b900ffa"/>
    <w:p>
      <w:pPr>
        <w:pStyle w:val="Heading1"/>
      </w:pPr>
      <w:r>
        <w:t xml:space="preserve">Seminar Presentation Slides: The Strategic Role of the Financial Analyst in Brazil Rio de Janeiro</w:t>
      </w:r>
    </w:p>
    <w:bookmarkStart w:id="20" w:name="Xc4e08d73945679a0a19a0ff4721dc20119963af"/>
    <w:p>
      <w:pPr>
        <w:pStyle w:val="Heading2"/>
      </w:pPr>
      <w:r>
        <w:t xml:space="preserve">Seminar Presentation Slides: Introduction and Contextual Overview</w:t>
      </w:r>
    </w:p>
    <w:p>
      <w:pPr>
        <w:pStyle w:val="FirstParagraph"/>
      </w:pPr>
      <w:r>
        <w:t xml:space="preserve">Welcome to this comprehensive seminar presentation slides series designed specifically for professionals navigating the complex economic landscape of today. This document serves as a critical educational resource, focusing on the pivotal role of the Financial Analyst within one of South America's most dynamic markets. The purpose of this session is to dissect the multifaceted responsibilities, strategic importance, and regional nuances associated with financial analysis in Brazil Rio de Janeiro.</w:t>
      </w:r>
    </w:p>
    <w:p>
      <w:pPr>
        <w:pStyle w:val="BodyText"/>
      </w:pPr>
      <w:r>
        <w:t xml:space="preserve">In recent years, global economic shifts have placed greater emphasis on data-driven decision-making and fiscal prudence. Within this context, the Financial Analyst emerges not merely as a number-cruncher but as a strategic partner essential for organizational growth and stability. This seminar presentation slides framework aims to bridge the gap between theoretical financial concepts and their practical application in emerging markets, with a specific spotlight on the unique economic ecosystem found in Brazil Rio de Janeiro.</w:t>
      </w:r>
    </w:p>
    <w:p>
      <w:pPr>
        <w:pStyle w:val="BodyText"/>
      </w:pPr>
      <w:r>
        <w:t xml:space="preserve">We will explore how local cultural factors, regulatory environments, and industry-specific challenges influence the daily operations of finance professionals. By understanding these dynamics, organizations can better leverage talent to drive profitability and sustainable development. This presentation is structured to provide actionable insights for stakeholders interested in investing in human capital within Brazil Rio de Janeiro.</w:t>
      </w:r>
    </w:p>
    <w:bookmarkEnd w:id="20"/>
    <w:bookmarkStart w:id="21" w:name="X33475d686fce941198a1e6bcdf7069d99bb7046"/>
    <w:p>
      <w:pPr>
        <w:pStyle w:val="Heading2"/>
      </w:pPr>
      <w:r>
        <w:t xml:space="preserve">The Evolving Role of the Financial Analyst</w:t>
      </w:r>
    </w:p>
    <w:p>
      <w:pPr>
        <w:pStyle w:val="FirstParagraph"/>
      </w:pPr>
      <w:r>
        <w:t xml:space="preserve">The traditional definition of a Financial Analyst has undergone significant transformation. Historically, the role was confined to historical data reporting and basic variance analysis. However, in the modern business environment, particularly within volatile markets like Brazil Rio de Janeiro, the scope has expanded dramatically. Today’s Financial Analyst is expected to possess a hybrid skill set that combines technical proficiency with strategic foresight.</w:t>
      </w:r>
    </w:p>
    <w:p>
      <w:pPr>
        <w:numPr>
          <w:ilvl w:val="0"/>
          <w:numId w:val="1001"/>
        </w:numPr>
        <w:pStyle w:val="Compact"/>
      </w:pPr>
      <w:r>
        <w:rPr>
          <w:bCs/>
          <w:b/>
        </w:rPr>
        <w:t xml:space="preserve">Data Analytics and Visualization:</w:t>
      </w:r>
      <w:r>
        <w:t xml:space="preserve"> </w:t>
      </w:r>
      <w:r>
        <w:t xml:space="preserve">Modern analysts must be adept at using advanced tools such as Python, R, or Tableau to interpret large datasets. In Brazil Rio de Janeiro, where the oil and gas sector dominates much of the economic activity, the ability to analyze complex operational data is paramount.</w:t>
      </w:r>
    </w:p>
    <w:p>
      <w:pPr>
        <w:numPr>
          <w:ilvl w:val="0"/>
          <w:numId w:val="1001"/>
        </w:numPr>
        <w:pStyle w:val="Compact"/>
      </w:pPr>
      <w:r>
        <w:rPr>
          <w:bCs/>
          <w:b/>
        </w:rPr>
        <w:t xml:space="preserve">Risk Management:</w:t>
      </w:r>
      <w:r>
        <w:t xml:space="preserve"> </w:t>
      </w:r>
      <w:r>
        <w:t xml:space="preserve">Given the currency fluctuations and political uncertainties often present in emerging markets like Brazil Rio de Janeiro, Financial Analysts play a crucial role in hedging strategies and risk assessment. They must anticipate market shifts and provide early warnings to executive leadership.</w:t>
      </w:r>
    </w:p>
    <w:p>
      <w:pPr>
        <w:numPr>
          <w:ilvl w:val="0"/>
          <w:numId w:val="1001"/>
        </w:numPr>
        <w:pStyle w:val="Compact"/>
      </w:pPr>
      <w:r>
        <w:rPr>
          <w:bCs/>
          <w:b/>
        </w:rPr>
        <w:t xml:space="preserve">Strategic Planning:</w:t>
      </w:r>
      <w:r>
        <w:t xml:space="preserve"> </w:t>
      </w:r>
      <w:r>
        <w:t xml:space="preserve">Beyond reporting past performance, analysts are now integral to future planning. They contribute to budgeting processes that account for inflation rates, tax reforms, and international trade tariffs affecting Brazil Rio de Janeiro-based enterprises.</w:t>
      </w:r>
    </w:p>
    <w:bookmarkEnd w:id="21"/>
    <w:bookmarkStart w:id="22" w:name="Xe08c2eb5d26b8b40f82f9adba851a478c3512bf"/>
    <w:p>
      <w:pPr>
        <w:pStyle w:val="Heading2"/>
      </w:pPr>
      <w:r>
        <w:t xml:space="preserve">Economic Landscape of Brazil Rio de Janeiro</w:t>
      </w:r>
    </w:p>
    <w:p>
      <w:pPr>
        <w:pStyle w:val="FirstParagraph"/>
      </w:pPr>
      <w:r>
        <w:t xml:space="preserve">To understand the specific demands placed on a Financial Analyst, one must first appreciate the economic environment of Brazil Rio de Janeiro. As a cultural and economic hub, this region offers distinct advantages but also presents unique challenges that differ significantly from other Brazilian states like São Paulo or Minas Gerais.</w:t>
      </w:r>
    </w:p>
    <w:p>
      <w:pPr>
        <w:pStyle w:val="BodyText"/>
      </w:pPr>
      <w:r>
        <w:t xml:space="preserve">The economy of Brazil Rio de Janeiro is heavily reliant on the energy sector, particularly Petrobras and its supply chain. Consequently, Financial Analysts in this region often specialize in project finance and long-term capital budgeting for massive infrastructure projects. The volatility of oil prices directly impacts local employment and fiscal policies, requiring analysts to maintain highly flexible financial models.</w:t>
      </w:r>
    </w:p>
    <w:p>
      <w:pPr>
        <w:pStyle w:val="BodyText"/>
      </w:pPr>
      <w:r>
        <w:t xml:space="preserve">Furthermore, the tourism industry plays a substantial role in the GDP of Brazil Rio de Janeiro. Financial Analysts supporting hospitality and service firms must navigate seasonal revenue variations and manage cash flow during peak tourist seasons versus off-peak periods. This requires a nuanced understanding of local consumer behavior and economic cycles specific to this vibrant city.</w:t>
      </w:r>
    </w:p>
    <w:bookmarkEnd w:id="22"/>
    <w:bookmarkStart w:id="23" w:name="regulatory-framework-and-compliance"/>
    <w:p>
      <w:pPr>
        <w:pStyle w:val="Heading2"/>
      </w:pPr>
      <w:r>
        <w:t xml:space="preserve">Regulatory Framework and Compliance</w:t>
      </w:r>
    </w:p>
    <w:p>
      <w:pPr>
        <w:pStyle w:val="FirstParagraph"/>
      </w:pPr>
      <w:r>
        <w:t xml:space="preserve">Navigating the regulatory landscape is a critical competency for any Financial Analyst operating in Brazil Rio de Janeiro. The Brazilian tax system is notoriously complex, characterized by multiple layers of federal, state, and municipal taxes. For organizations headquartered or operating significantly within Brazil Rio de Janeiro, compliance is not just a legal obligation but a financial imperative.</w:t>
      </w:r>
    </w:p>
    <w:p>
      <w:pPr>
        <w:pStyle w:val="BodyText"/>
      </w:pPr>
      <w:r>
        <w:t xml:space="preserve">Financial Analysts must stay abreast of changes in laws governing corporate income tax (IRPJ), social contribution on net profits (CSLL), and the complex ICMS tax system prevalent in Rio de Janeiro state. Errors in compliance can lead to severe financial penalties, making the analyst’s role as a guardian of fiscal integrity indispensable.</w:t>
      </w:r>
    </w:p>
    <w:p>
      <w:pPr>
        <w:pStyle w:val="BodyText"/>
      </w:pPr>
      <w:r>
        <w:t xml:space="preserve">Additionally, international companies investing in Brazil Rio de Janeiro must adhere to transfer pricing regulations that dictate how intercompany transactions are valued. The Financial Analyst acts as the bridge between local operations and global headquarters, ensuring that reporting standards meet both local regulatory requirements and international accounting standards such as IFRS (International Financial Reporting Standards).</w:t>
      </w:r>
    </w:p>
    <w:bookmarkEnd w:id="23"/>
    <w:bookmarkStart w:id="24" w:name="X850a58b693f7431013d2873acbd66579ef57002"/>
    <w:p>
      <w:pPr>
        <w:pStyle w:val="Heading2"/>
      </w:pPr>
      <w:r>
        <w:t xml:space="preserve">Skill Sets Required for Success in Brazil Rio de Janeiro</w:t>
      </w:r>
    </w:p>
    <w:p>
      <w:pPr>
        <w:pStyle w:val="FirstParagraph"/>
      </w:pPr>
      <w:r>
        <w:t xml:space="preserve">The profile of a successful Financial Analyst in this region requires a blend of hard technical skills and soft interpersonal abilities. Technical proficiency is the baseline, but adaptability and communication are what distinguish top-tier performers.</w:t>
      </w:r>
    </w:p>
    <w:p>
      <w:pPr>
        <w:numPr>
          <w:ilvl w:val="0"/>
          <w:numId w:val="1002"/>
        </w:numPr>
        <w:pStyle w:val="Compact"/>
      </w:pPr>
      <w:r>
        <w:rPr>
          <w:bCs/>
          <w:b/>
        </w:rPr>
        <w:t xml:space="preserve">Technical Proficiency:</w:t>
      </w:r>
      <w:r>
        <w:t xml:space="preserve"> </w:t>
      </w:r>
      <w:r>
        <w:t xml:space="preserve">Mastery of Excel is still fundamental, but knowledge of ERP systems like SAP or Oracle is increasingly mandatory for large corporations in Brazil Rio de Janeiro. Additionally, understanding financial modeling techniques specific to project finance and valuation models (DCF) is essential.</w:t>
      </w:r>
    </w:p>
    <w:p>
      <w:pPr>
        <w:numPr>
          <w:ilvl w:val="0"/>
          <w:numId w:val="1002"/>
        </w:numPr>
        <w:pStyle w:val="Compact"/>
      </w:pPr>
      <w:r>
        <w:rPr>
          <w:bCs/>
          <w:b/>
        </w:rPr>
        <w:t xml:space="preserve">Linguistic Skills:</w:t>
      </w:r>
      <w:r>
        <w:t xml:space="preserve"> </w:t>
      </w:r>
      <w:r>
        <w:t xml:space="preserve">While Portuguese is the language of daily business in Brazil Rio de Janeiro, English proficiency is crucial for analysts working with international investors or multinational corporations. The ability to present financial findings in clear, concise English can open doors to global opportunities.</w:t>
      </w:r>
    </w:p>
    <w:p>
      <w:pPr>
        <w:numPr>
          <w:ilvl w:val="0"/>
          <w:numId w:val="1002"/>
        </w:numPr>
        <w:pStyle w:val="Compact"/>
      </w:pPr>
      <w:r>
        <w:rPr>
          <w:bCs/>
          <w:b/>
        </w:rPr>
        <w:t xml:space="preserve">Cultural Intelligence:</w:t>
      </w:r>
      <w:r>
        <w:t xml:space="preserve"> </w:t>
      </w:r>
      <w:r>
        <w:t xml:space="preserve">Understanding the local business culture is vital. Relationships are built on trust and personal connections in Brazil Rio de Janeiro. A Financial Analyst must understand how to negotiate with local suppliers and communicate effectively with government agencies, requiring high levels of emotional intelligence and cultural awareness.</w:t>
      </w:r>
    </w:p>
    <w:bookmarkEnd w:id="24"/>
    <w:bookmarkStart w:id="25" w:name="career-opportunities-and-market-trends"/>
    <w:p>
      <w:pPr>
        <w:pStyle w:val="Heading2"/>
      </w:pPr>
      <w:r>
        <w:t xml:space="preserve">Career Opportunities and Market Trends</w:t>
      </w:r>
    </w:p>
    <w:p>
      <w:pPr>
        <w:pStyle w:val="FirstParagraph"/>
      </w:pPr>
      <w:r>
        <w:t xml:space="preserve">The job market for Financial Analysts in Brazil Rio de Janeiro is robust and growing. As the city continues to diversify its economy beyond oil and gas, sectors such as technology, fintech, and renewable energy are emerging as major employers of financial talent.</w:t>
      </w:r>
    </w:p>
    <w:p>
      <w:pPr>
        <w:pStyle w:val="BodyText"/>
      </w:pPr>
      <w:r>
        <w:t xml:space="preserve">Fintech companies in Brazil Rio de Janeiro are disrupting traditional banking services, creating a high demand for analysts who understand both finance and digital transformation. These roles often involve analyzing user behavior data to assess credit risk or optimize investment products.</w:t>
      </w:r>
    </w:p>
    <w:p>
      <w:pPr>
        <w:pStyle w:val="BodyText"/>
      </w:pPr>
      <w:r>
        <w:t xml:space="preserve">Moreover, the push for sustainability has created new opportunities. Financial Analysts are increasingly tasked with evaluating ESG (Environmental, Social, and Governance) metrics. In Brazil Rio de Janeiro, where environmental preservation is closely linked to tourism and public health, companies are under pressure to demonstrate sustainable financial practices. This trend offers a forward-looking career path for analysts willing to specialize in green finance.</w:t>
      </w:r>
    </w:p>
    <w:bookmarkEnd w:id="25"/>
    <w:bookmarkStart w:id="26" w:name="challenges-and-strategic-responses"/>
    <w:p>
      <w:pPr>
        <w:pStyle w:val="Heading2"/>
      </w:pPr>
      <w:r>
        <w:t xml:space="preserve">Challenges and Strategic Responses</w:t>
      </w:r>
    </w:p>
    <w:p>
      <w:pPr>
        <w:pStyle w:val="FirstParagraph"/>
      </w:pPr>
      <w:r>
        <w:t xml:space="preserve">Despite the opportunities, Financial Analysts in Brazil Rio de Janeiro face significant challenges. Economic instability, inflation variability, and bureaucratic hurdles can create a stressful work environment. However, these challenges also present opportunities for value creation.</w:t>
      </w:r>
    </w:p>
    <w:p>
      <w:pPr>
        <w:pStyle w:val="BodyText"/>
      </w:pPr>
      <w:r>
        <w:t xml:space="preserve">A strategic response involves adopting agile financial planning methods. Instead of static annual budgets, many firms are moving toward rolling forecasts that allow for quicker adjustments to changing market conditions. This approach is particularly effective in Brazil Rio de Janeiro where external shocks can occur rapidly.</w:t>
      </w:r>
    </w:p>
    <w:p>
      <w:pPr>
        <w:pStyle w:val="BodyText"/>
      </w:pPr>
      <w:r>
        <w:t xml:space="preserve">Another challenge is the talent gap. There is often a shortage of analysts with advanced data science skills. Companies can address this by investing in continuous professional development and upskilling programs for their existing finance teams, fostering a culture of lifelong learning within the organization.</w:t>
      </w:r>
    </w:p>
    <w:bookmarkEnd w:id="26"/>
    <w:bookmarkStart w:id="27" w:name="X3e151712d5ee1f180003c3fdfea3d23fc14ddab"/>
    <w:p>
      <w:pPr>
        <w:pStyle w:val="Heading2"/>
      </w:pPr>
      <w:r>
        <w:t xml:space="preserve">Conclusion: The Future of Financial Analysis</w:t>
      </w:r>
    </w:p>
    <w:p>
      <w:pPr>
        <w:pStyle w:val="FirstParagraph"/>
      </w:pPr>
      <w:r>
        <w:t xml:space="preserve">In conclusion, the role of the Financial Analyst is more critical than ever, especially in dynamic markets like Brazil Rio de Janeiro. As we have explored through this seminar presentation slides series, the position has evolved from a back-office function to a central strategic pillar within organizations.</w:t>
      </w:r>
    </w:p>
    <w:p>
      <w:pPr>
        <w:pStyle w:val="BodyText"/>
      </w:pPr>
      <w:r>
        <w:t xml:space="preserve">The unique characteristics of Brazil Rio de Janeiro—its energy-focused economy, complex regulatory environment, and vibrant cultural landscape—demand analysts who are not only numerically adept but also culturally intelligent and strategically minded. By embracing technology, mastering compliance, and fostering adaptability, Financial Analysts can drive significant value for their organizations.</w:t>
      </w:r>
    </w:p>
    <w:p>
      <w:pPr>
        <w:pStyle w:val="BodyText"/>
      </w:pPr>
      <w:r>
        <w:t xml:space="preserve">We encourage all participants in this seminar presentation slides program to view these insights as a starting point for further exploration. The future of finance in Brazil Rio de Janeiro is bright for those who are prepared to navigate its complexities with skill and integrity.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Brazil Rio de Janeiro</dc:title>
  <dc:creator/>
  <dc:language>en</dc:language>
  <cp:keywords/>
  <dcterms:created xsi:type="dcterms:W3CDTF">2026-07-29T16:21:07Z</dcterms:created>
  <dcterms:modified xsi:type="dcterms:W3CDTF">2026-07-29T16:21:07Z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