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seminar-presentation-slides"/>
    <w:p>
      <w:pPr>
        <w:pStyle w:val="Heading1"/>
      </w:pPr>
      <w:r>
        <w:t xml:space="preserve">Seminar Presentation Slides</w:t>
      </w:r>
    </w:p>
    <w:p>
      <w:pPr>
        <w:pStyle w:val="FirstParagraph"/>
      </w:pPr>
      <w:r>
        <w:t xml:space="preserve">The Evolving Role of the Financial Analyst in India New Delhi</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designed specifically for the dynamic economic landscape of India New Delhi. As we embark on this journey, it is crucial to understand that financial analysis is not merely a back-office function; it has evolved into a strategic cornerstone for businesses operating in the heart of India's capital. This document serves as your guide to understanding the multifaceted role of a Financial Analyst within this bustling metropolis.</w:t>
      </w:r>
    </w:p>
    <w:p>
      <w:pPr>
        <w:pStyle w:val="BodyText"/>
      </w:pPr>
      <w:r>
        <w:t xml:space="preserve">The city of India New Delhi represents a unique confluence of traditional business practices and cutting-edge technological adoption. For any organization looking to thrive here, the expertise required from a Financial Analyst goes beyond standard number-crunching. It requires an understanding of local regulatory frameworks, geopolitical influences, and the rapidly changing digital economy. These seminar presentation slides aim to dissect these layers, providing a holistic view of what it takes to succeed as a financial professional in this vibrant region.</w:t>
      </w:r>
    </w:p>
    <w:bookmarkEnd w:id="21"/>
    <w:bookmarkStart w:id="22" w:name="Xacfb962b2ee7401de7c313288ec2ed2e072cab7"/>
    <w:p>
      <w:pPr>
        <w:pStyle w:val="Heading2"/>
      </w:pPr>
      <w:r>
        <w:t xml:space="preserve">Slide 2: The Economic Context of India New Delhi</w:t>
      </w:r>
    </w:p>
    <w:p>
      <w:pPr>
        <w:pStyle w:val="FirstParagraph"/>
      </w:pPr>
      <w:r>
        <w:t xml:space="preserve">To appreciate the role of a Financial Analyst, one must first understand the environment in which they operate. India New Delhi is not just a political capital; it is an economic powerhouse driving growth across North and Central India. The city hosts headquarters for numerous multinational corporations, government ministries, and emerging startups. This density creates a highly competitive market where financial agility is paramount.</w:t>
      </w:r>
    </w:p>
    <w:p>
      <w:pPr>
        <w:pStyle w:val="BodyText"/>
      </w:pPr>
      <w:r>
        <w:t xml:space="preserve">The Financial Analyst in this context acts as the navigator through complex regulatory waters. From Goods and Services Tax (GST) compliance to foreign direct investment policies, the analyst must possess deep knowledge of how national policies impact local business operations. Furthermore, India New Delhi serves as a hub for international trade and diplomacy, meaning that financial analysts here often deal with cross-border transactions, currency fluctuations, and international reporting standards such as IFRS. Understanding these external factors is critical for accurate forecasting and risk management.</w:t>
      </w:r>
    </w:p>
    <w:bookmarkEnd w:id="22"/>
    <w:bookmarkStart w:id="23" w:name="Xe1d259838a9299a65ac7f461a2d378c14bbc80c"/>
    <w:p>
      <w:pPr>
        <w:pStyle w:val="Heading2"/>
      </w:pPr>
      <w:r>
        <w:t xml:space="preserve">Slide 3: Core Responsibilities of the Financial Analyst</w:t>
      </w:r>
    </w:p>
    <w:p>
      <w:pPr>
        <w:pStyle w:val="FirstParagraph"/>
      </w:pPr>
      <w:r>
        <w:t xml:space="preserve">The primary duty of a Financial Analyst is to guide businesses in making informed financial decisions. However, in India New Delhi, this role is amplified by the speed at which markets move. Key responsibilities include budgeting and forecasting, where analysts must predict revenue streams based on seasonal trends specific to the Indian market. This involves analyzing consumer behavior during festivals like Diwali or monsoon seasons which significantly impact retail and service sectors.</w:t>
      </w:r>
    </w:p>
    <w:p>
      <w:pPr>
        <w:pStyle w:val="BodyText"/>
      </w:pPr>
      <w:r>
        <w:t xml:space="preserve">Another critical responsibility is financial modeling and scenario analysis. In a volatile environment, a Financial Analyst must create models that account for various economic shocks, such as inflation spikes or supply chain disruptions. They are tasked with evaluating investment opportunities, determining the return on investment (ROI) for potential projects in infrastructure or technology sectors prevalent in India New Delhi. Additionally, they play a pivotal role in cost management, helping organizations optimize expenses while maintaining operational efficiency.</w:t>
      </w:r>
    </w:p>
    <w:bookmarkEnd w:id="23"/>
    <w:bookmarkStart w:id="24" w:name="Xdafa306c2ad434443cd310438a264a92f51b47a"/>
    <w:p>
      <w:pPr>
        <w:pStyle w:val="Heading2"/>
      </w:pPr>
      <w:r>
        <w:t xml:space="preserve">Slide 4: The Impact of Technology and Digital Transformation</w:t>
      </w:r>
    </w:p>
    <w:p>
      <w:pPr>
        <w:pStyle w:val="FirstParagraph"/>
      </w:pPr>
      <w:r>
        <w:t xml:space="preserve">The modern Financial Analyst cannot operate without a strong grasp of technology. In India New Delhi, the push towards digitalization is relentless. Financial analysts are increasingly expected to be proficient in advanced data analytics tools, AI-driven forecasting software, and blockchain technologies for transparent transactions.</w:t>
      </w:r>
    </w:p>
    <w:p>
      <w:pPr>
        <w:pStyle w:val="BodyText"/>
      </w:pPr>
      <w:r>
        <w:t xml:space="preserve">This digital shift means that the traditional spreadsheet-based analysis is being augmented by real-time dashboards and automated reporting systems. A competent Financial Analyst in this region must be able to interpret big data sets to identify trends that were previously invisible. For instance, leveraging data from online platforms can help predict market shifts in India New Delhi faster than traditional quarterly reports. Therefore, continuous upskilling in technology is not optional but essential for any aspiring or practicing Financial Analyst.</w:t>
      </w:r>
    </w:p>
    <w:bookmarkEnd w:id="24"/>
    <w:bookmarkStart w:id="25" w:name="Xcbcec71c73525d21332cfdb2b19f03f54f5f903"/>
    <w:p>
      <w:pPr>
        <w:pStyle w:val="Heading2"/>
      </w:pPr>
      <w:r>
        <w:t xml:space="preserve">Slide 5: Regulatory Compliance and Ethical Standards</w:t>
      </w:r>
    </w:p>
    <w:p>
      <w:pPr>
        <w:pStyle w:val="FirstParagraph"/>
      </w:pPr>
      <w:r>
        <w:t xml:space="preserve">Navigating the regulatory landscape is perhaps one of the most challenging aspects of being a Financial Analyst in India New Delhi. The region is subject to strict oversight from bodies such as the Securities and Exchange Board of India (SEBI) and the Reserve Bank of India (RBI). Ensuring compliance with these regulations is a daily task for analysts.</w:t>
      </w:r>
    </w:p>
    <w:p>
      <w:pPr>
        <w:pStyle w:val="BodyText"/>
      </w:pPr>
      <w:r>
        <w:t xml:space="preserve">Ethical standards are equally important. In a high-stakes environment like India New Delhi, where large sums of capital are moving rapidly, integrity is the currency of trust. Financial Analysts must adhere to strict ethical guidelines to prevent fraud and ensure transparency. This includes maintaining confidentiality of sensitive financial data and avoiding conflicts of interest. The reputation of both the analyst and their organization depends heavily on their adherence to these principles.</w:t>
      </w:r>
    </w:p>
    <w:bookmarkEnd w:id="25"/>
    <w:bookmarkStart w:id="26" w:name="Xfb802e47bc1eca3dbe4e9b3de5197556c230aaa"/>
    <w:p>
      <w:pPr>
        <w:pStyle w:val="Heading2"/>
      </w:pPr>
      <w:r>
        <w:t xml:space="preserve">Slide 6: Career Pathways and Skill Requirements</w:t>
      </w:r>
    </w:p>
    <w:p>
      <w:pPr>
        <w:pStyle w:val="FirstParagraph"/>
      </w:pPr>
      <w:r>
        <w:t xml:space="preserve">For individuals looking to become a Financial Analyst in India New Delhi, the career pathway is both structured and demanding. Typically, one begins with a degree in finance, accounting, or economics. Professional certifications such as Chartered Accountant (CA) or Certified Public Accountant (CPA) are highly valued and often required for senior positions.</w:t>
      </w:r>
    </w:p>
    <w:p>
      <w:pPr>
        <w:pStyle w:val="BodyText"/>
      </w:pPr>
      <w:r>
        <w:t xml:space="preserve">Beyond academic qualifications, soft skills are crucial. A Financial Analyst must possess strong communication skills to present complex financial data to non-financial stakeholders in clear terms. Problem-solving abilities, critical thinking, and adaptability are also key traits. Given the fast-paced nature of business in India New Delhi, the ability to work under pressure and meet tight deadlines is essential for career advancement.</w:t>
      </w:r>
    </w:p>
    <w:bookmarkEnd w:id="26"/>
    <w:bookmarkStart w:id="27" w:name="X27183be89264423cb6659a55eb9360b01a983e9"/>
    <w:p>
      <w:pPr>
        <w:pStyle w:val="Heading2"/>
      </w:pPr>
      <w:r>
        <w:t xml:space="preserve">Slide 7: Challenges and Opportunities in the Market</w:t>
      </w:r>
    </w:p>
    <w:p>
      <w:pPr>
        <w:pStyle w:val="FirstParagraph"/>
      </w:pPr>
      <w:r>
        <w:t xml:space="preserve">The role of a Financial Analyst in India New Delhi comes with its share of challenges. The rapid pace of change requires constant learning and adaptation. Economic uncertainties, such as global market fluctuations or local policy changes, can pose significant risks that require agile responses.</w:t>
      </w:r>
    </w:p>
    <w:p>
      <w:pPr>
        <w:pStyle w:val="BodyText"/>
      </w:pPr>
      <w:r>
        <w:t xml:space="preserve">However, these challenges present immense opportunities. As India continues to grow economically, the demand for skilled financial professionals who can drive sustainable growth is skyrocketing. There is a growing need for analysts who can integrate sustainability and Environmental Social and Governance (ESG) factors into financial strategies. This opens up new avenues for analysts in sectors like renewable energy and green finance, positioning them as key players in India New Delhi's future economic narrative.</w:t>
      </w:r>
    </w:p>
    <w:bookmarkEnd w:id="27"/>
    <w:bookmarkStart w:id="28" w:name="slide-8-conclusion-and-future-outlook"/>
    <w:p>
      <w:pPr>
        <w:pStyle w:val="Heading2"/>
      </w:pPr>
      <w:r>
        <w:t xml:space="preserve">Slide 8: Conclusion and Future Outlook</w:t>
      </w:r>
    </w:p>
    <w:p>
      <w:pPr>
        <w:pStyle w:val="FirstParagraph"/>
      </w:pPr>
      <w:r>
        <w:t xml:space="preserve">In conclusion, the seminar presentation slides have highlighted the critical importance of the Financial Analyst role in India New Delhi. It is a position that demands a blend of technical expertise, regulatory knowledge, technological proficiency, and ethical integrity.</w:t>
      </w:r>
    </w:p>
    <w:p>
      <w:pPr>
        <w:pStyle w:val="BodyText"/>
      </w:pPr>
      <w:r>
        <w:t xml:space="preserve">As we look to the future, the Financial Analyst will continue to be a vital asset for businesses navigating the complexities of India's capital. By staying ahead of technological trends and understanding local market dynamics, financial professionals can drive value creation and ensure long-term success. The journey of becoming a successful Financial Analyst in this vibrant region is challenging but incredibly rewarding, offering a chance to shape the economic future of India New Delhi.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India New Delhi</dc:title>
  <dc:creator/>
  <dc:language>en</dc:language>
  <cp:keywords/>
  <dcterms:created xsi:type="dcterms:W3CDTF">2026-07-30T04:10:11Z</dcterms:created>
  <dcterms:modified xsi:type="dcterms:W3CDTF">2026-07-30T04:10:11Z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