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095398cdf54727570565ac6a43d34d4d9dc77dd"/>
    <w:p>
      <w:pPr>
        <w:pStyle w:val="Heading1"/>
      </w:pPr>
      <w:r>
        <w:t xml:space="preserve">Seminar Presentation Slides: The Role and Evolution of the Financial Analyst in South Korea Seoul</w:t>
      </w:r>
    </w:p>
    <w:p>
      <w:pPr>
        <w:pStyle w:val="FirstParagraph"/>
      </w:pPr>
      <w:r>
        <w:rPr>
          <w:bCs/>
          <w:b/>
        </w:rPr>
        <w:t xml:space="preserve">Presentation Context:</w:t>
      </w:r>
      <w:r>
        <w:t xml:space="preserve"> </w:t>
      </w:r>
      <w:r>
        <w:t xml:space="preserve">Corporate Strategy &amp; Economic Development Seminar</w:t>
      </w:r>
    </w:p>
    <w:bookmarkEnd w:id="20"/>
    <w:bookmarkStart w:id="21" w:name="slide-1-introduction-and-agenda"/>
    <w:p>
      <w:pPr>
        <w:pStyle w:val="Heading2"/>
      </w:pPr>
      <w:r>
        <w:t xml:space="preserve">Slide 1: Introduction and Agenda</w:t>
      </w:r>
    </w:p>
    <w:p>
      <w:pPr>
        <w:pStyle w:val="FirstParagraph"/>
      </w:pPr>
      <w:r>
        <w:t xml:space="preserve">Welcome to this specialized seminar focusing on the critical role of the Financial Analyst within one of Asia’s most dynamic economic hubs. Today, we will explore how professionals in this field shape corporate strategy in South Korea Seoul.</w:t>
      </w:r>
    </w:p>
    <w:p>
      <w:pPr>
        <w:numPr>
          <w:ilvl w:val="0"/>
          <w:numId w:val="1001"/>
        </w:numPr>
        <w:pStyle w:val="Compact"/>
      </w:pPr>
      <w:r>
        <w:rPr>
          <w:bCs/>
          <w:b/>
        </w:rPr>
        <w:t xml:space="preserve">The Global Context:</w:t>
      </w:r>
      <w:r>
        <w:t xml:space="preserve"> </w:t>
      </w:r>
      <w:r>
        <w:t xml:space="preserve">Understanding the modern financial landscape.</w:t>
      </w:r>
    </w:p>
    <w:p>
      <w:pPr>
        <w:numPr>
          <w:ilvl w:val="0"/>
          <w:numId w:val="1001"/>
        </w:numPr>
        <w:pStyle w:val="Compact"/>
      </w:pPr>
      <w:r>
        <w:rPr>
          <w:bCs/>
          <w:b/>
        </w:rPr>
        <w:t xml:space="preserve">The Local Focus:</w:t>
      </w:r>
      <w:r>
        <w:t xml:space="preserve"> </w:t>
      </w:r>
      <w:r>
        <w:t xml:space="preserve">The specific economic drivers of South Korea Seoul.</w:t>
      </w:r>
    </w:p>
    <w:p>
      <w:pPr>
        <w:numPr>
          <w:ilvl w:val="0"/>
          <w:numId w:val="1001"/>
        </w:numPr>
        <w:pStyle w:val="Compact"/>
      </w:pPr>
      <w:r>
        <w:rPr>
          <w:bCs/>
          <w:b/>
        </w:rPr>
        <w:t xml:space="preserve">The Professional Profile:</w:t>
      </w:r>
      <w:r>
        <w:t xml:space="preserve"> </w:t>
      </w:r>
      <w:r>
        <w:t xml:space="preserve">Skills, responsibilities, and cultural nuances of the Financial Analyst.</w:t>
      </w:r>
    </w:p>
    <w:p>
      <w:pPr>
        <w:numPr>
          <w:ilvl w:val="0"/>
          <w:numId w:val="1001"/>
        </w:numPr>
        <w:pStyle w:val="Compact"/>
      </w:pPr>
      <w:r>
        <w:rPr>
          <w:iCs/>
          <w:i/>
        </w:rPr>
        <w:t xml:space="preserve">CASE STUDY:</w:t>
      </w:r>
    </w:p>
    <w:p>
      <w:pPr>
        <w:pStyle w:val="FirstParagraph"/>
      </w:pPr>
      <w:r>
        <w:t xml:space="preserve">&gt;</w:t>
      </w:r>
    </w:p>
    <w:p>
      <w:pPr>
        <w:pStyle w:val="BodyText"/>
      </w:pPr>
      <w:r>
        <w:t xml:space="preserve">Slide 2: The Economic Landscape of South Korea Seoul</w:t>
      </w:r>
    </w:p>
    <w:p>
      <w:pPr>
        <w:pStyle w:val="BodyText"/>
      </w:pPr>
      <w:r>
        <w:t xml:space="preserve">To understand the job role, one must first appreciate the environment. South Korea Seoul is not just a city; it is the beating heart of Southeast Asian finance.</w:t>
      </w:r>
    </w:p>
    <w:p>
      <w:pPr>
        <w:pStyle w:val="BodyText"/>
      </w:pPr>
      <w:r>
        <w:rPr>
          <w:bCs/>
          <w:b/>
        </w:rPr>
        <w:t xml:space="preserve">GDP Hub:</w:t>
      </w:r>
      <w:r>
        <w:t xml:space="preserve"> </w:t>
      </w:r>
      <w:r>
        <w:t xml:space="preserve">The Gangnam district and Yeouido Financial District in South Korea Seoul account for a significant percentage of national GDP.</w:t>
      </w:r>
    </w:p>
    <w:p>
      <w:pPr>
        <w:pStyle w:val="BodyText"/>
      </w:pPr>
      <w:r>
        <w:rPr>
          <w:bCs/>
          <w:b/>
        </w:rPr>
        <w:t xml:space="preserve">Tech-Integration:</w:t>
      </w:r>
    </w:p>
    <w:p>
      <w:pPr>
        <w:pStyle w:val="BodyText"/>
      </w:pPr>
      <w:r>
        <w:t xml:space="preserve">&gt;</w:t>
      </w:r>
    </w:p>
    <w:p>
      <w:pPr>
        <w:pStyle w:val="BodyText"/>
      </w:pPr>
      <w:r>
        <w:t xml:space="preserve">Slide 3: Defining the Modern Financial Analyst</w:t>
      </w:r>
    </w:p>
    <w:p>
      <w:pPr>
        <w:pStyle w:val="BodyText"/>
      </w:pPr>
      <w:r>
        <w:t xml:space="preserve">A Financial Analyst is more than just a number cruncher. In today's market, this role involves strategic foresight, risk management, and data interpretation.</w:t>
      </w:r>
    </w:p>
    <w:p>
      <w:pPr>
        <w:pStyle w:val="BodyText"/>
      </w:pPr>
      <w:r>
        <w:rPr>
          <w:bCs/>
          <w:b/>
        </w:rPr>
        <w:t xml:space="preserve">Data Analysis:</w:t>
      </w:r>
    </w:p>
    <w:p>
      <w:pPr>
        <w:pStyle w:val="BodyText"/>
      </w:pPr>
      <w:r>
        <w:t xml:space="preserve">&gt;</w:t>
      </w:r>
    </w:p>
    <w:bookmarkEnd w:id="21"/>
    <w:bookmarkStart w:id="22" w:name="X81b75919ded1401ab00d0f1cde19a15023a104e"/>
    <w:p>
      <w:pPr>
        <w:pStyle w:val="Heading2"/>
      </w:pPr>
      <w:r>
        <w:t xml:space="preserve">Slide 4: Key Responsibilities in the South Korea Seoul Market</w:t>
      </w:r>
    </w:p>
    <w:p>
      <w:pPr>
        <w:pStyle w:val="FirstParagraph"/>
      </w:pPr>
      <w:r>
        <w:t xml:space="preserve">In South Korea Seoul, the expectations for a Financial Analyst are high due to the fast-paced nature of the local markets. Key duties include:</w:t>
      </w:r>
    </w:p>
    <w:p>
      <w:pPr>
        <w:pStyle w:val="BodyText"/>
      </w:pPr>
      <w:r>
        <w:rPr>
          <w:bCs/>
          <w:b/>
        </w:rPr>
        <w:t xml:space="preserve">Mergers and Acquisitions (M&amp;A):</w:t>
      </w:r>
      <w:r>
        <w:t xml:space="preserve"> </w:t>
      </w:r>
      <w:r>
        <w:t xml:space="preserve">With many conglomerates in South Korea Seoul expanding globally, analysts must perform complex due diligence.</w:t>
      </w:r>
    </w:p>
    <w:p>
      <w:pPr>
        <w:pStyle w:val="BodyText"/>
      </w:pPr>
      <w:r>
        <w:rPr>
          <w:bCs/>
          <w:b/>
        </w:rPr>
        <w:t xml:space="preserve">Currency Hedging:</w:t>
      </w:r>
    </w:p>
    <w:p>
      <w:pPr>
        <w:pStyle w:val="BodyText"/>
      </w:pPr>
      <w:r>
        <w:t xml:space="preserve">&gt;</w:t>
      </w:r>
    </w:p>
    <w:p>
      <w:pPr>
        <w:pStyle w:val="BodyText"/>
      </w:pPr>
      <w:r>
        <w:t xml:space="preserve">Slide 5: Cultural Nuances and Communication Styles</w:t>
      </w:r>
    </w:p>
    <w:p>
      <w:pPr>
        <w:pStyle w:val="BodyText"/>
      </w:pPr>
      <w:r>
        <w:t xml:space="preserve">A Financial Analyst operating in South Korea Seoul must navigate a unique corporate culture.</w:t>
      </w:r>
    </w:p>
    <w:p>
      <w:pPr>
        <w:pStyle w:val="BodyText"/>
      </w:pPr>
      <w:r>
        <w:rPr>
          <w:bCs/>
          <w:b/>
        </w:rPr>
        <w:t xml:space="preserve">Hierarchy:</w:t>
      </w:r>
    </w:p>
    <w:p>
      <w:pPr>
        <w:pStyle w:val="BodyText"/>
      </w:pPr>
      <w:r>
        <w:t xml:space="preserve">&gt;</w:t>
      </w:r>
    </w:p>
    <w:p>
      <w:pPr>
        <w:pStyle w:val="BodyText"/>
      </w:pPr>
      <w:r>
        <w:t xml:space="preserve">Slide 6: Essential Skills for Success</w:t>
      </w:r>
    </w:p>
    <w:p>
      <w:pPr>
        <w:pStyle w:val="BodyText"/>
      </w:pPr>
      <w:r>
        <w:t xml:space="preserve">To thrive as a Financial Analyst in South Korea Seoul, candidates must possess a blend of technical and soft skills.</w:t>
      </w:r>
    </w:p>
    <w:p>
      <w:pPr>
        <w:pStyle w:val="BodyText"/>
      </w:pPr>
      <w:r>
        <w:rPr>
          <w:iCs/>
          <w:i/>
          <w:bCs/>
          <w:b/>
        </w:rPr>
        <w:t xml:space="preserve">Tech Stack:</w:t>
      </w:r>
    </w:p>
    <w:p>
      <w:pPr>
        <w:pStyle w:val="BodyText"/>
      </w:pPr>
      <w:r>
        <w:t xml:space="preserve">&gt;</w:t>
      </w:r>
    </w:p>
    <w:p>
      <w:pPr>
        <w:pStyle w:val="BodyText"/>
      </w:pPr>
      <w:r>
        <w:t xml:space="preserve">Slide 7: Challenges and Opportunities</w:t>
      </w:r>
    </w:p>
    <w:p>
      <w:pPr>
        <w:pStyle w:val="BodyText"/>
      </w:pPr>
      <w:r>
        <w:t xml:space="preserve">The role of a Financial Analyst is evolving rapidly.</w:t>
      </w:r>
    </w:p>
    <w:p>
      <w:pPr>
        <w:pStyle w:val="BodyText"/>
      </w:pPr>
      <w:r>
        <w:rPr>
          <w:iCs/>
          <w:i/>
          <w:bCs/>
          <w:b/>
        </w:rPr>
        <w:t xml:space="preserve">The Challenge:</w:t>
      </w:r>
    </w:p>
    <w:p>
      <w:pPr>
        <w:pStyle w:val="BodyText"/>
      </w:pPr>
      <w:r>
        <w:t xml:space="preserve">&gt;</w:t>
      </w:r>
    </w:p>
    <w:p>
      <w:pPr>
        <w:pStyle w:val="BodyText"/>
      </w:pPr>
      <w:r>
        <w:t xml:space="preserve">Slide 8: The Future of Finance in South Korea Seoul</w:t>
      </w:r>
    </w:p>
    <w:p>
      <w:pPr>
        <w:pStyle w:val="BodyText"/>
      </w:pPr>
      <w:r>
        <w:t xml:space="preserve">We look ahead to the next decade for the Financial Analyst profession.</w:t>
      </w:r>
    </w:p>
    <w:p>
      <w:pPr>
        <w:pStyle w:val="BodyText"/>
      </w:pPr>
      <w:r>
        <w:rPr>
          <w:bCs/>
          <w:b/>
        </w:rPr>
        <w:t xml:space="preserve">Fintech Dominance:</w:t>
      </w:r>
    </w:p>
    <w:p>
      <w:pPr>
        <w:pStyle w:val="BodyText"/>
      </w:pPr>
      <w:r>
        <w:t xml:space="preserve">&gt;</w:t>
      </w:r>
    </w:p>
    <w:p>
      <w:pPr>
        <w:pStyle w:val="BodyText"/>
      </w:pPr>
      <w:r>
        <w:t xml:space="preserve">Slide 9: Conclusion</w:t>
      </w:r>
    </w:p>
    <w:p>
      <w:pPr>
        <w:pStyle w:val="BodyText"/>
      </w:pPr>
      <w:r>
        <w:t xml:space="preserve">In summary, being a Financial Analyst in South Korea Seoul is a demanding yet rewarding career path. It requires adaptability to the fast-paced economic environment of South Korea Seoul and respect for local cultural traditions.</w:t>
      </w:r>
    </w:p>
    <w:p>
      <w:pPr>
        <w:pStyle w:val="BodyText"/>
      </w:pPr>
      <w:r>
        <w:rPr>
          <w:bCs/>
          <w:b/>
        </w:rPr>
        <w:t xml:space="preserve">Career Growth:</w:t>
      </w:r>
    </w:p>
    <w:p>
      <w:pPr>
        <w:pStyle w:val="BodyText"/>
      </w:pPr>
      <w:r>
        <w:t xml:space="preserve">&gt;</w:t>
      </w:r>
    </w:p>
    <w:p>
      <w:pPr>
        <w:pStyle w:val="BodyText"/>
      </w:pPr>
      <w:r>
        <w:t xml:space="preserve">Slide 10: Q&amp;A</w:t>
      </w:r>
    </w:p>
    <w:p>
      <w:pPr>
        <w:pStyle w:val="BodyText"/>
      </w:pPr>
      <w:r>
        <w:t xml:space="preserve">We now open the floor for questions regarding the role of the Financial Analyst and specific insights into South Korea Seoul.</w:t>
      </w:r>
    </w:p>
    <w:p>
      <w:pPr>
        <w:pStyle w:val="BodyText"/>
      </w:pPr>
      <w:r>
        <w:rPr>
          <w:bCs/>
          <w:b/>
        </w:rPr>
        <w:t xml:space="preserve">Contact:</w:t>
      </w:r>
    </w:p>
    <w:p>
      <w:pPr>
        <w:pStyle w:val="BodyText"/>
      </w:pPr>
      <w:r>
        <w:t xml:space="preserve">&gt;</w:t>
      </w:r>
    </w:p>
    <w:p>
      <w:pPr>
        <w:pStyle w:val="BodyText"/>
      </w:pPr>
      <w:r>
        <w:t xml:space="preserve">Slide 11: References</w:t>
      </w:r>
    </w:p>
    <w:p>
      <w:pPr>
        <w:pStyle w:val="BodyText"/>
      </w:pPr>
      <w:r>
        <w:t xml:space="preserve">Korea Development Institute (KDI). (2023). Economic Report on South Korea.</w:t>
      </w:r>
    </w:p>
    <w:p>
      <w:pPr>
        <w:pStyle w:val="BodyText"/>
      </w:pPr>
      <w:r>
        <w:t xml:space="preserve">Bloomberg. (2024). Financial Markets in South Korea Seoul: Annual Review.</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South Korea Seoul</dc:title>
  <dc:creator/>
  <dc:language>en</dc:language>
  <cp:keywords/>
  <dcterms:created xsi:type="dcterms:W3CDTF">2026-07-29T23:11:18Z</dcterms:created>
  <dcterms:modified xsi:type="dcterms:W3CDTF">2026-07-29T23:11:18Z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