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Uganda</w:t>
      </w:r>
      <w:r>
        <w:t xml:space="preserve"> </w:t>
      </w:r>
      <w:r>
        <w:t xml:space="preserve">Kampala</w:t>
      </w:r>
    </w:p>
    <w:bookmarkStart w:id="20" w:name="X18e6178c548e0b213a04f00b9ab0703e75395ee"/>
    <w:p>
      <w:pPr>
        <w:pStyle w:val="Heading1"/>
      </w:pPr>
      <w:r>
        <w:t xml:space="preserve">Seminar Presentation Slides: Firefighter Training and Operations in Uganda Kampala</w:t>
      </w:r>
    </w:p>
    <w:p>
      <w:pPr>
        <w:pStyle w:val="FirstParagraph"/>
      </w:pPr>
      <w:r>
        <w:t xml:space="preserve">Welcome to this comprehensive seminar presentation designed specifically for our dedicated emergency response teams. This document serves as a critical educational resource outlining the evolving landscape of firefighter training, operational challenges, and strategic improvements within Uganda Kampala. As urbanization accelerates, the role of the modern Firefighter becomes increasingly pivotal in safeguarding lives and property. Our focus remains steadfast on enhancing preparedness across all districts within Uganda Kampala.</w:t>
      </w:r>
    </w:p>
    <w:bookmarkEnd w:id="20"/>
    <w:bookmarkStart w:id="21" w:name="introduction-to-urban-fire-challenges"/>
    <w:p>
      <w:pPr>
        <w:pStyle w:val="Heading2"/>
      </w:pPr>
      <w:r>
        <w:t xml:space="preserve">Introduction to Urban Fire Challenges</w:t>
      </w:r>
    </w:p>
    <w:p>
      <w:pPr>
        <w:pStyle w:val="FirstParagraph"/>
      </w:pPr>
      <w:r>
        <w:t xml:space="preserve">The landscape of firefighting in Uganda Kampala is rapidly transforming due to rapid urbanization and population growth. The dense settlement patterns, particularly in informal areas and high-rise commercial districts within Uganda Kampala, present unique challenges for traditional firefighting methods. Fires can spread with alarming speed through narrow alleyways and closely packed structures.</w:t>
      </w:r>
    </w:p>
    <w:p>
      <w:pPr>
        <w:pStyle w:val="BodyText"/>
      </w:pPr>
      <w:r>
        <w:t xml:space="preserve">This Seminar Presentation Slides document highlights the necessity of adapting standard global firefighter protocols to the specific local context. Understanding the unique infrastructure of Uganda Kampala is essential for effective emergency response planning, resource allocation, and community education initiatives.</w:t>
      </w:r>
    </w:p>
    <w:bookmarkEnd w:id="21"/>
    <w:bookmarkStart w:id="23" w:name="Xb94611b77a4507eae4faf45f0515e3393a7e50f"/>
    <w:p>
      <w:pPr>
        <w:pStyle w:val="Heading2"/>
      </w:pPr>
      <w:r>
        <w:t xml:space="preserve">The Evolving Role of the Modern Firefighter</w:t>
      </w:r>
    </w:p>
    <w:p>
      <w:pPr>
        <w:pStyle w:val="FirstParagraph"/>
      </w:pPr>
      <w:r>
        <w:t xml:space="preserve">In contemporary society, the role of a Firefighter extends far beyond extinguishing flames. In Uganda Kampala, firefighters are often first responders to medical emergencies, traffic accidents, chemical spills, and natural disasters. This dual-role requirement necessitates a multi-skilled approach to training.</w:t>
      </w:r>
    </w:p>
    <w:bookmarkStart w:id="22" w:name="key-responsibilities-include"/>
    <w:p>
      <w:pPr>
        <w:pStyle w:val="Heading3"/>
      </w:pPr>
      <w:r>
        <w:t xml:space="preserve">Key Responsibilities Include:</w:t>
      </w:r>
    </w:p>
    <w:p>
      <w:pPr>
        <w:numPr>
          <w:ilvl w:val="0"/>
          <w:numId w:val="1001"/>
        </w:numPr>
        <w:pStyle w:val="Compact"/>
      </w:pPr>
      <w:r>
        <w:t xml:space="preserve">Rapid assessment of fire hazards in high-density urban zones within Uganda Kampala.</w:t>
      </w:r>
    </w:p>
    <w:p>
      <w:pPr>
        <w:numPr>
          <w:ilvl w:val="0"/>
          <w:numId w:val="1001"/>
        </w:numPr>
        <w:pStyle w:val="Compact"/>
      </w:pPr>
      <w:r>
        <w:t xml:space="preserve">Multidisciplinary emergency medical response coordination alongside local health authorities.</w:t>
      </w:r>
    </w:p>
    <w:p>
      <w:pPr>
        <w:numPr>
          <w:ilvl w:val="0"/>
          <w:numId w:val="1001"/>
        </w:numPr>
        <w:pStyle w:val="Compact"/>
      </w:pPr>
      <w:r>
        <w:t xml:space="preserve">Demolition and structural stabilization during building collapses, a common occurrence in overcrowded settlements.</w:t>
      </w:r>
    </w:p>
    <w:bookmarkEnd w:id="22"/>
    <w:bookmarkEnd w:id="23"/>
    <w:bookmarkStart w:id="24" w:name="Xb2297fe416e8b2a4e392ccb67d630af610b08bd"/>
    <w:p>
      <w:pPr>
        <w:pStyle w:val="Heading2"/>
      </w:pPr>
      <w:r>
        <w:t xml:space="preserve">Critical Infrastructure Gaps and Solutions</w:t>
      </w:r>
    </w:p>
    <w:p>
      <w:pPr>
        <w:pStyle w:val="FirstParagraph"/>
      </w:pPr>
      <w:r>
        <w:t xml:space="preserve">A significant barrier to effective firefighting operations in Uganda Kampala is the lack of adequate water pressure in municipal supply systems, particularly during peak dry seasons. Furthermore, road congestion often delays emergency vehicle response times. Addressing these gaps requires innovative solutions.</w:t>
      </w:r>
    </w:p>
    <w:p>
      <w:pPr>
        <w:pStyle w:val="BodyText"/>
      </w:pPr>
      <w:r>
        <w:t xml:space="preserve">This Seminar Presentation Slides section proposes the integration of specialized tanker trucks equipped with high-capacity pumps to supplement municipal water supplies. Additionally, establishing clear emergency lanes and utilizing motorcycle-based rapid response units can significantly reduce initial response times for early-stage fires in narrow streets common in Uganda Kampala.</w:t>
      </w:r>
    </w:p>
    <w:bookmarkEnd w:id="24"/>
    <w:bookmarkStart w:id="25" w:name="specialized-firefighter-training-modules"/>
    <w:p>
      <w:pPr>
        <w:pStyle w:val="Heading2"/>
      </w:pPr>
      <w:r>
        <w:t xml:space="preserve">Specialized Firefighter Training Modules</w:t>
      </w:r>
    </w:p>
    <w:p>
      <w:pPr>
        <w:pStyle w:val="FirstParagraph"/>
      </w:pPr>
      <w:r>
        <w:t xml:space="preserve">To enhance operational efficiency, our proposed training modules must be rigorously adapted for local conditions. Traditional classroom learning must be supplemented by extensive hands-on simulation drills that mimic the heat, smoke, and chaos typical of fires in Uganda Kampala.</w:t>
      </w:r>
    </w:p>
    <w:p>
      <w:pPr>
        <w:numPr>
          <w:ilvl w:val="0"/>
          <w:numId w:val="1002"/>
        </w:numPr>
        <w:pStyle w:val="Compact"/>
      </w:pPr>
      <w:r>
        <w:rPr>
          <w:bCs/>
          <w:b/>
        </w:rPr>
        <w:t xml:space="preserve">Tropical Climate Adaptation:</w:t>
      </w:r>
      <w:r>
        <w:t xml:space="preserve"> </w:t>
      </w:r>
      <w:r>
        <w:t xml:space="preserve">Firefighters require specific conditioning to operate effectively in high humidity and temperature variations.</w:t>
      </w:r>
    </w:p>
    <w:p>
      <w:pPr>
        <w:numPr>
          <w:ilvl w:val="0"/>
          <w:numId w:val="1002"/>
        </w:numPr>
        <w:pStyle w:val="Compact"/>
      </w:pPr>
      <w:r>
        <w:rPr>
          <w:bCs/>
          <w:b/>
        </w:rPr>
        <w:t xml:space="preserve">Chemical Hazard Awareness:</w:t>
      </w:r>
      <w:r>
        <w:t xml:space="preserve"> </w:t>
      </w:r>
      <w:r>
        <w:t xml:space="preserve">With increasing industrial activity, firefighters must be trained to identify and neutralize various chemical threats safely.</w:t>
      </w:r>
    </w:p>
    <w:p>
      <w:pPr>
        <w:numPr>
          <w:ilvl w:val="0"/>
          <w:numId w:val="1002"/>
        </w:numPr>
        <w:pStyle w:val="Compact"/>
      </w:pPr>
      <w:r>
        <w:t xml:space="preserve">Tactical Search and Rescue:</w:t>
      </w:r>
    </w:p>
    <w:bookmarkEnd w:id="25"/>
    <w:bookmarkStart w:id="26" w:name="the-importance-of-community-engagement"/>
    <w:p>
      <w:pPr>
        <w:pStyle w:val="Heading2"/>
      </w:pPr>
      <w:r>
        <w:t xml:space="preserve">The Importance of Community Engagement</w:t>
      </w:r>
    </w:p>
    <w:p>
      <w:pPr>
        <w:pStyle w:val="FirstParagraph"/>
      </w:pPr>
      <w:r>
        <w:t xml:space="preserve">A robust Firefighter program cannot succeed in isolation. Community engagement is paramount for prevention and initial response. In Uganda Kampala, local community leaders must be partners in fire safety education.</w:t>
      </w:r>
    </w:p>
    <w:p>
      <w:pPr>
        <w:pStyle w:val="BodyText"/>
      </w:pPr>
      <w:r>
        <w:t xml:space="preserve">We propose the establishment of neighborhood watch groups specifically trained in basic fire suppression using portable extinguishers. By empowering residents of Uganda Kampala with foundational knowledge, we create a first line of defense that can contain small fires before they escalate into major disasters requiring heavy firefighter intervention.</w:t>
      </w:r>
    </w:p>
    <w:bookmarkEnd w:id="26"/>
    <w:bookmarkStart w:id="27" w:name="X69bc2057c0c12fd8e616460eb9cc6fb11864b8c"/>
    <w:p>
      <w:pPr>
        <w:pStyle w:val="Heading2"/>
      </w:pPr>
      <w:r>
        <w:t xml:space="preserve">Technological Integration and Modernization</w:t>
      </w:r>
    </w:p>
    <w:p>
      <w:pPr>
        <w:pStyle w:val="FirstParagraph"/>
      </w:pPr>
      <w:r>
        <w:t xml:space="preserve">Incorporating modern technology is essential for the next generation of Firefighter operations. Drone surveillance can provide real-time aerial views of fire spread patterns, aiding command centers in making informed decisions.</w:t>
      </w:r>
    </w:p>
    <w:p>
      <w:pPr>
        <w:numPr>
          <w:ilvl w:val="0"/>
          <w:numId w:val="1003"/>
        </w:numPr>
        <w:pStyle w:val="Compact"/>
      </w:pPr>
      <w:r>
        <w:rPr>
          <w:bCs/>
          <w:b/>
        </w:rPr>
        <w:t xml:space="preserve">Digital Mapping:</w:t>
      </w:r>
      <w:r>
        <w:t xml:space="preserve"> </w:t>
      </w:r>
      <w:r>
        <w:t xml:space="preserve">Creating detailed digital maps of Uganda Kampala highlighting hydrant locations, hazardous material storage sites, and high-risk structures.</w:t>
      </w:r>
    </w:p>
    <w:p>
      <w:pPr>
        <w:numPr>
          <w:ilvl w:val="0"/>
          <w:numId w:val="1003"/>
        </w:numPr>
        <w:pStyle w:val="Compact"/>
      </w:pPr>
      <w:r>
        <w:rPr>
          <w:bCs/>
          <w:b/>
        </w:rPr>
        <w:t xml:space="preserve">Gear Upgrades:</w:t>
      </w:r>
      <w:r>
        <w:t xml:space="preserve"> </w:t>
      </w:r>
      <w:r>
        <w:t xml:space="preserve">Ensuring all Firefighter personnel are equipped with modern thermal imaging cameras and advanced breathable air systems to enhance safety during interior attacks.</w:t>
      </w:r>
    </w:p>
    <w:bookmarkEnd w:id="27"/>
    <w:bookmarkStart w:id="28" w:name="X16df223335597bb29e6a08f7bce4362aa99b521"/>
    <w:p>
      <w:pPr>
        <w:pStyle w:val="Heading2"/>
      </w:pPr>
      <w:r>
        <w:t xml:space="preserve">Funding, Sustainability, and Policy Advocacy</w:t>
      </w:r>
    </w:p>
    <w:p>
      <w:pPr>
        <w:pStyle w:val="FirstParagraph"/>
      </w:pPr>
      <w:r>
        <w:t xml:space="preserve">Sustaining a high-quality firefighter service requires consistent funding and strong policy advocacy. This Seminar Presentation Slides document calls for increased budgetary allocation from the government of Uganda towards fire safety infrastructure in Kampala.</w:t>
      </w:r>
    </w:p>
    <w:p>
      <w:pPr>
        <w:pStyle w:val="BodyText"/>
      </w:pPr>
      <w:r>
        <w:t xml:space="preserve">Furthermore, public-private partnerships can play a crucial role. Industries within Uganda Kampala can contribute to maintaining local water reserves and supporting training facilities. Policy changes that enforce stricter building codes and fire safety regulations for new constructions are imperative to reduce future risks.</w:t>
      </w:r>
    </w:p>
    <w:bookmarkEnd w:id="28"/>
    <w:bookmarkStart w:id="29" w:name="conclusion-a-call-to-action"/>
    <w:p>
      <w:pPr>
        <w:pStyle w:val="Heading2"/>
      </w:pPr>
      <w:r>
        <w:t xml:space="preserve">Conclusion: A Call to Action</w:t>
      </w:r>
    </w:p>
    <w:p>
      <w:pPr>
        <w:pStyle w:val="FirstParagraph"/>
      </w:pPr>
      <w:r>
        <w:t xml:space="preserve">In conclusion, the evolution of the Firefighter role in Uganda Kampala is not just a necessity but a moral imperative for community safety. By addressing infrastructure gaps, investing in specialized training, and fostering community engagement, we can build a resilient emergency response system.</w:t>
      </w:r>
    </w:p>
    <w:p>
      <w:pPr>
        <w:pStyle w:val="BodyText"/>
      </w:pPr>
      <w:r>
        <w:t xml:space="preserve">This Seminar Presentation Slides outline serves as our roadmap forward. We urge all stakeholders—government officials, private sector leaders, and fellow firefighters—to commit to these strategic improvements. Together, we can ensure that our brave Firefighter heroes are fully equipped to protect the vibrant heart of Uganda Kampala from the devastating impacts of fire.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and Operations in Uganda Kampala</dc:title>
  <dc:creator/>
  <dc:language>en</dc:language>
  <cp:keywords/>
  <dcterms:created xsi:type="dcterms:W3CDTF">2026-07-29T11:59:39Z</dcterms:created>
  <dcterms:modified xsi:type="dcterms:W3CDTF">2026-07-29T11:59:39Z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