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Canada</w:t>
      </w:r>
      <w:r>
        <w:t xml:space="preserve"> </w:t>
      </w:r>
      <w:r>
        <w:t xml:space="preserve">Vancouver</w:t>
      </w:r>
    </w:p>
    <w:bookmarkStart w:id="28" w:name="X71b6abfd79c11cdf4fc366ea837113c21266a8f"/>
    <w:p>
      <w:pPr>
        <w:pStyle w:val="Heading1"/>
      </w:pPr>
      <w:r>
        <w:t xml:space="preserve">Seminar Presentation Slides: The Critical Role of the Geologist in Canada Vancouver</w:t>
      </w:r>
    </w:p>
    <w:bookmarkStart w:id="20" w:name="welcome-and-introduction"/>
    <w:p>
      <w:pPr>
        <w:pStyle w:val="Heading2"/>
      </w:pPr>
      <w:r>
        <w:t xml:space="preserve">Welcome and Introduction</w:t>
      </w:r>
    </w:p>
    <w:p>
      <w:pPr>
        <w:pStyle w:val="FirstParagraph"/>
      </w:pPr>
      <w:r>
        <w:t xml:space="preserve">Welcome to this specialized seminar dedicated to understanding the multifaceted role of the professional geologist within the unique geological, economic, and environmental context of Canada Vancouver. As we gather here in one of British Columbia’s most dynamic urban centers, it is imperative to recognize that Vancouver is not merely a hub for technology and trade; it is situated on top of a complex tectonic stage where land meets mountain meets ocean. The geologist serves as the interpreter of this stage, providing essential data that dictates how we build, live, and sustain ourselves in this region.</w:t>
      </w:r>
    </w:p>
    <w:p>
      <w:pPr>
        <w:pStyle w:val="BodyText"/>
      </w:pPr>
      <w:r>
        <w:t xml:space="preserve">This presentation aims to elucidate the diverse responsibilities of a geologist in Canada Vancouver, ranging from natural hazard mitigation to resource management and sustainable urban development. By examining these aspects, we will understand why geological expertise is not just a scientific curiosity but a fundamental pillar of public safety and economic stability in this region.</w:t>
      </w:r>
    </w:p>
    <w:bookmarkEnd w:id="20"/>
    <w:bookmarkStart w:id="21" w:name="Xaba78cff2670e604e4c660fcf3270bc7c468c23"/>
    <w:p>
      <w:pPr>
        <w:pStyle w:val="Heading2"/>
      </w:pPr>
      <w:r>
        <w:t xml:space="preserve">The Geological Context of Canada Vancouver</w:t>
      </w:r>
    </w:p>
    <w:p>
      <w:pPr>
        <w:pStyle w:val="FirstParagraph"/>
      </w:pPr>
      <w:r>
        <w:t xml:space="preserve">To appreciate the work of the geologist, one must first understand the setting. Vancouver sits within a seismically active zone, influenced by the Cascadia Subduction Zone and numerous local fault systems. Furthermore, the terrain is characterized by steep slopes, glacial deposits, and soft soils that pose significant engineering challenges. The geologist in Canada Vancouver is tasked with mapping these intricate subsurface conditions.</w:t>
      </w:r>
    </w:p>
    <w:p>
      <w:pPr>
        <w:pStyle w:val="BodyText"/>
      </w:pPr>
      <w:r>
        <w:t xml:space="preserve">The region’s history of glaciation has left behind a layer of fill and sediment that varies wildly from one neighborhood to another. A professional geologist analyzes these variations to determine bearing capacity for foundations, assess liquefaction potential during earthquakes, and understand slope stability. Without this foundational geological knowledge, the infrastructure of Canada Vancouver would be vulnerable to catastrophic failure during seismic events or heavy rainfall.</w:t>
      </w:r>
    </w:p>
    <w:bookmarkEnd w:id="21"/>
    <w:bookmarkStart w:id="22" w:name="X3f6ae4270aae675af8c0bdb9482c4f111e138cd"/>
    <w:p>
      <w:pPr>
        <w:pStyle w:val="Heading2"/>
      </w:pPr>
      <w:r>
        <w:t xml:space="preserve">Natural Hazard Mitigation and Risk Assessment</w:t>
      </w:r>
    </w:p>
    <w:p>
      <w:pPr>
        <w:pStyle w:val="FirstParagraph"/>
      </w:pPr>
      <w:r>
        <w:t xml:space="preserve">A primary duty of the geologist in this region is natural hazard mitigation. Vancouver has experienced significant geological disruptions throughout its history, including the 1946 Vancouver Island earthquake and various landslides triggered by atmospheric river events. The modern geologist utilizes advanced LiDAR technology and ground-penetrating radar to identify active fault lines and unstable slopes.</w:t>
      </w:r>
    </w:p>
    <w:p>
      <w:pPr>
        <w:pStyle w:val="BodyText"/>
      </w:pPr>
      <w:r>
        <w:t xml:space="preserve">In Canada Vancouver, where urban sprawl often encroaches upon ecologically sensitive hillside areas, the geologist plays a regulatory role. They provide critical reports required by municipal planners to ensure that new developments do not exacerbate landslide risks. By mapping debris flow paths and analyzing historical slope failures, geologists help create zoning laws that protect lives and property. This proactive approach is vital for a city that faces increasing pressure from climate change-induced extreme weather events.</w:t>
      </w:r>
    </w:p>
    <w:bookmarkEnd w:id="22"/>
    <w:bookmarkStart w:id="23" w:name="X502c42dcd0c3cf770066adbacadd158b22f45e0"/>
    <w:p>
      <w:pPr>
        <w:pStyle w:val="Heading2"/>
      </w:pPr>
      <w:r>
        <w:t xml:space="preserve">Sustainable Urban Development and Infrastructure</w:t>
      </w:r>
    </w:p>
    <w:p>
      <w:pPr>
        <w:pStyle w:val="FirstParagraph"/>
      </w:pPr>
      <w:r>
        <w:t xml:space="preserve">Vancouver is globally recognized for its commitment to sustainability. However, sustainable building requires a deep understanding of the earth beneath our feet. The geologist contributes to green infrastructure by assessing groundwater flow, recommending foundation designs that minimize environmental disturbance, and managing construction waste. In Canada Vancouver, where density is high and space is limited, efficient use of subsurface resources is paramount.</w:t>
      </w:r>
    </w:p>
    <w:p>
      <w:pPr>
        <w:pStyle w:val="BodyText"/>
      </w:pPr>
      <w:r>
        <w:t xml:space="preserve">Furthermore, the geologist assists in the planning of transportation networks. The expansion of SkyTrain lines and highway upgrades requires extensive geological surveying to tunnel through bedrock or stabilize soft soil embankments. The collaboration between civil engineers and geologists ensures that infrastructure projects are resilient against settling, erosion, and seismic activity. This interdisciplinary cooperation is essential for maintaining the mobility and connectivity that define modern Canadian urban life.</w:t>
      </w:r>
    </w:p>
    <w:bookmarkEnd w:id="23"/>
    <w:bookmarkStart w:id="24" w:name="environmental-protection-and-remediation"/>
    <w:p>
      <w:pPr>
        <w:pStyle w:val="Heading2"/>
      </w:pPr>
      <w:r>
        <w:t xml:space="preserve">Environmental Protection and Remediation</w:t>
      </w:r>
    </w:p>
    <w:p>
      <w:pPr>
        <w:pStyle w:val="FirstParagraph"/>
      </w:pPr>
      <w:r>
        <w:t xml:space="preserve">Beyond hazards and construction, the geologist in Canada Vancouver is a steward of environmental health. The region has a legacy of industrial use along its waterfronts, such as the False Creek area and parts of North Vancouver. These sites often suffer from soil contamination due to historical logging, mining, or shipping activities.</w:t>
      </w:r>
    </w:p>
    <w:p>
      <w:pPr>
        <w:pStyle w:val="BodyText"/>
      </w:pPr>
      <w:r>
        <w:t xml:space="preserve">Environmental geologists conduct site assessments to identify contaminants such as heavy metals or hydrocarbons. They design remediation strategies that involve removing contaminated soil or treating it in situ. This process is crucial for repurposing industrial lands for residential and recreational use, a key component of Vancouver’s urban renewal plans. By ensuring that the land is safe, geologists enable the city to grow without compromising public health or local ecosystems.</w:t>
      </w:r>
    </w:p>
    <w:bookmarkEnd w:id="24"/>
    <w:bookmarkStart w:id="25" w:name="X67d5fe558d6f03aff43da7cc417d9ca1a5db650"/>
    <w:p>
      <w:pPr>
        <w:pStyle w:val="Heading2"/>
      </w:pPr>
      <w:r>
        <w:t xml:space="preserve">The Economic Impact of Geological Expertise</w:t>
      </w:r>
    </w:p>
    <w:p>
      <w:pPr>
        <w:pStyle w:val="FirstParagraph"/>
      </w:pPr>
      <w:r>
        <w:t xml:space="preserve">The economic implications of geological work in Canada Vancouver are profound. Accurate geological surveys reduce construction risks, thereby lowering insurance premiums and preventing costly delays. The mining sector, while often associated with rural British Columbia, has strong ties to Vancouver through corporate headquarters and financial markets. Geologists provide the exploration data that drives investment in mineral resources across the province.</w:t>
      </w:r>
    </w:p>
    <w:p>
      <w:pPr>
        <w:pStyle w:val="BodyText"/>
      </w:pPr>
      <w:r>
        <w:t xml:space="preserve">Moreover, tourism is a significant economic driver for Canada Vancouver. The rugged beauty of the Coast Mountains and coastal islands is maintained by geological processes that geologists help preserve. By monitoring glacial retreat and coastal erosion, geologists inform conservation strategies that protect these natural attractions. Thus, the work of the geologist supports both the industrial economy and the service-based tourism sector.</w:t>
      </w:r>
    </w:p>
    <w:bookmarkEnd w:id="25"/>
    <w:bookmarkStart w:id="26" w:name="education-and-public-engagement"/>
    <w:p>
      <w:pPr>
        <w:pStyle w:val="Heading2"/>
      </w:pPr>
      <w:r>
        <w:t xml:space="preserve">Education and Public Engagement</w:t>
      </w:r>
    </w:p>
    <w:p>
      <w:pPr>
        <w:pStyle w:val="FirstParagraph"/>
      </w:pPr>
      <w:r>
        <w:t xml:space="preserve">The role of the geologist extends beyond technical analysis to include education. In Canada Vancouver, there is a growing public awareness of environmental issues. Geologists engage with the community through workshops, school programs, and public consultations to explain geological risks and safety measures.</w:t>
      </w:r>
    </w:p>
    <w:p>
      <w:pPr>
        <w:pStyle w:val="BodyText"/>
      </w:pPr>
      <w:r>
        <w:t xml:space="preserve">This educational component is vital for fostering a culture of resilience. When residents understand the geological realities of living in a seismically active zone or on potential landslide slopes, they are more likely to support appropriate building codes and emergency preparedness initiatives. The geologist acts as a bridge between complex scientific data and public policy, ensuring that decisions are informed by evidence.</w:t>
      </w:r>
    </w:p>
    <w:bookmarkEnd w:id="26"/>
    <w:bookmarkStart w:id="27" w:name="conclusion-a-future-grounded-in-science"/>
    <w:p>
      <w:pPr>
        <w:pStyle w:val="Heading2"/>
      </w:pPr>
      <w:r>
        <w:t xml:space="preserve">Conclusion: A Future Grounded in Science</w:t>
      </w:r>
    </w:p>
    <w:p>
      <w:pPr>
        <w:pStyle w:val="FirstParagraph"/>
      </w:pPr>
      <w:r>
        <w:t xml:space="preserve">In conclusion, the geologist is an indispensable professional in Canada Vancouver. From mitigating seismic and landslide risks to guiding sustainable urban development and protecting environmental integrity, their work underpins the safety and prosperity of the region. As Vancouver continues to grow and face new challenges from climate change, the need for skilled geological expertise will only increase.</w:t>
      </w:r>
    </w:p>
    <w:p>
      <w:pPr>
        <w:pStyle w:val="BodyText"/>
      </w:pPr>
      <w:r>
        <w:t xml:space="preserve">We must recognize that our cities are built on earth, not just on steel and concrete. Therefore, investing in geological science is an investment in the future resilience of Canada Vancouver. By embracing the insights provided by geologists, we can build a city that is not only beautiful but also safe, sustainable, and resilient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Canada Vancouver</dc:title>
  <dc:creator/>
  <dc:language>en</dc:language>
  <cp:keywords/>
  <dcterms:created xsi:type="dcterms:W3CDTF">2026-07-29T05:10:10Z</dcterms:created>
  <dcterms:modified xsi:type="dcterms:W3CDTF">2026-07-29T05:10:10Z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