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India</w:t>
      </w:r>
      <w:r>
        <w:t xml:space="preserve"> </w:t>
      </w:r>
      <w:r>
        <w:t xml:space="preserve">Mumbai</w:t>
      </w:r>
    </w:p>
    <w:bookmarkStart w:id="20" w:name="Xf316352b473dbab0c07c00ecaf300a0d9f0a151"/>
    <w:p>
      <w:pPr>
        <w:pStyle w:val="Heading1"/>
      </w:pPr>
      <w:r>
        <w:t xml:space="preserve">Seminar Presentation Slides: The Critical Role of a Geologist in India Mumbai</w:t>
      </w:r>
    </w:p>
    <w:p>
      <w:pPr>
        <w:pStyle w:val="FirstParagraph"/>
      </w:pPr>
      <w:r>
        <w:t xml:space="preserve">Welcome to this comprehensive seminar dedicated to exploring the multifaceted role of a geologist within the dynamic and rapidly expanding urban landscape of India Mumbai. This presentation aims to elucidate how geological expertise is not merely an academic pursuit but a fundamental necessity for sustainable development, infrastructure safety, and resource management in one of the world's most populous cities. As we delve into this topic, it becomes evident that the interaction between human activity and natural earth processes is critical in shaping the future of India Mumbai.</w:t>
      </w:r>
    </w:p>
    <w:bookmarkEnd w:id="20"/>
    <w:bookmarkStart w:id="21" w:name="X9f8d49b62c60ed2e181ab2148c9b699cd2ad6cb"/>
    <w:p>
      <w:pPr>
        <w:pStyle w:val="Heading1"/>
      </w:pPr>
      <w:r>
        <w:t xml:space="preserve">Understanding the Geological Context of India Mumbai</w:t>
      </w:r>
    </w:p>
    <w:p>
      <w:pPr>
        <w:pStyle w:val="FirstParagraph"/>
      </w:pPr>
      <w:r>
        <w:t xml:space="preserve">To appreciate the significance of a geologist in this region, one must first understand the unique geological setting of India Mumbai. Located on the western coast of India, this city sits on a narrow island chain known as Salfet Island. The underlying geology consists primarily of basalts from the Deccan Traps, which are among the most extensive volcanic rock formations in history. However, these ancient basaltic flows are overlaid by softer sedimentary rocks and alluvial deposits along the coastline. This heterogeneous composition poses unique challenges for construction and urban planning. The presence of soft clays and loose sands near the seafront makes large portions of India Mumbai susceptible to liquefaction during seismic events or heavy rainfall, necessitating rigorous geological surveys before any major infrastructure project begins.</w:t>
      </w:r>
    </w:p>
    <w:bookmarkEnd w:id="21"/>
    <w:bookmarkStart w:id="22" w:name="X411e509727e40bc4b5d7fcb58a31f5c643fff57"/>
    <w:p>
      <w:pPr>
        <w:pStyle w:val="Heading1"/>
      </w:pPr>
      <w:r>
        <w:t xml:space="preserve">Geological Hazards and Disaster Management</w:t>
      </w:r>
    </w:p>
    <w:p>
      <w:pPr>
        <w:pStyle w:val="FirstParagraph"/>
      </w:pPr>
      <w:r>
        <w:t xml:space="preserve">One of the most pressing responsibilities of a geologist in India Mumbai is the assessment and mitigation of geological hazards. The region is prone to flooding, particularly during the monsoon season, which exacerbates landslides in hilly areas like Sanjay Gandhi National Park. Furthermore, as mentioned earlier, seismic activity is a concern given India's proximity to active fault lines. Geologists employ advanced ground-penetrating radar and seismic tomography to map subsurface structures. By identifying fault lines and assessing soil stability, they provide crucial data that informs building codes and emergency response plans. For instance, during recent heavy rains in India Mumbai, geological insights helped predict vulnerable zones for waterlogging, allowing authorities to deploy resources more effectively. This proactive approach saves lives and reduces economic loss significantly.</w:t>
      </w:r>
    </w:p>
    <w:bookmarkEnd w:id="22"/>
    <w:bookmarkStart w:id="23" w:name="Xdbbf7aee02232fad35ba66c57129bf456456bdb"/>
    <w:p>
      <w:pPr>
        <w:pStyle w:val="Heading1"/>
      </w:pPr>
      <w:r>
        <w:t xml:space="preserve">Urban Infrastructure and Foundation Engineering</w:t>
      </w:r>
    </w:p>
    <w:p>
      <w:pPr>
        <w:pStyle w:val="FirstParagraph"/>
      </w:pPr>
      <w:r>
        <w:t xml:space="preserve">The vertical expansion of India Mumbai, with its iconic skyscrapers and sprawling metro systems, relies heavily on geological expertise. A geologist plays a pivotal role in foundation engineering by determining the load-bearing capacity of the soil. In areas where soft alluvial deposits are prevalent, deep pile foundations driven into stable bedrock are required to support high-rise structures. Without precise geological mapping and soil testing, such projects would face catastrophic failure risks. Geologists also advise on tunneling techniques for the Mumbai Metro project, ensuring that excavations do not compromise the stability of existing buildings above ground. Their continuous monitoring during construction ensures that settlement issues are detected early, allowing for timely corrective measures. Thus, the geologist acts as a silent guardian of urban integrity in India Mumbai.</w:t>
      </w:r>
    </w:p>
    <w:bookmarkEnd w:id="23"/>
    <w:bookmarkStart w:id="24" w:name="X52e01cc63d5f621c9be3f54ba61fac22f39b3f2"/>
    <w:p>
      <w:pPr>
        <w:pStyle w:val="Heading1"/>
      </w:pPr>
      <w:r>
        <w:t xml:space="preserve">Water Resources and Groundwater Management</w:t>
      </w:r>
    </w:p>
    <w:p>
      <w:pPr>
        <w:pStyle w:val="FirstParagraph"/>
      </w:pPr>
      <w:r>
        <w:t xml:space="preserve">Access to clean water is a perpetual challenge in densely populated regions like India Mumbai. Geologists contribute significantly to the exploration and management of groundwater resources. Through hydrogeological studies, they identify aquifers and assess their recharge rates. In coastal areas like India Mumbai, there is a critical risk of seawater intrusion into freshwater aquifers due to over-extraction and sea-level rise. Geologists monitor salinity levels and recommend sustainable extraction limits to prevent further degradation of water quality. Additionally, they assist in designing artificial recharge structures to replenish groundwater reserves during the monsoon season. This holistic approach ensures that the growing population of India Mumbai has access to sufficient and safe drinking water supplies for generations to come.</w:t>
      </w:r>
    </w:p>
    <w:bookmarkEnd w:id="24"/>
    <w:bookmarkStart w:id="25" w:name="X1bcd907c0fbeddde34faaae59575ffbf21e438d"/>
    <w:p>
      <w:pPr>
        <w:pStyle w:val="Heading1"/>
      </w:pPr>
      <w:r>
        <w:t xml:space="preserve">Environmental Protection and Coastal Stability</w:t>
      </w:r>
    </w:p>
    <w:p>
      <w:pPr>
        <w:pStyle w:val="FirstParagraph"/>
      </w:pPr>
      <w:r>
        <w:t xml:space="preserve">Environmental protection is another key domain for geologists in India Mumbai. The city's coastline is under constant threat from erosion and storm surges. Geologists study sediment transport dynamics to recommend effective coastal defense mechanisms, such as sea walls or beach nourishment projects. They also assess the impact of dredging activities on marine ecosystems and seabed stability. By advocating for environmentally sustainable practices, geologists help balance developmental needs with ecological preservation in India Mumbai. Their research supports policy decisions regarding land-use zoning in ecologically sensitive areas, ensuring that urban sprawl does not encroach upon critical habitats or natural drainage paths that are vital for flood control.</w:t>
      </w:r>
    </w:p>
    <w:bookmarkEnd w:id="25"/>
    <w:bookmarkStart w:id="26" w:name="X4af014acbcd3b771e2d2848fe32cefcbea088d3"/>
    <w:p>
      <w:pPr>
        <w:pStyle w:val="Heading1"/>
      </w:pPr>
      <w:r>
        <w:t xml:space="preserve">Conclusion: The Indispensable Nature of Geological Expertise</w:t>
      </w:r>
    </w:p>
    <w:p>
      <w:pPr>
        <w:pStyle w:val="FirstParagraph"/>
      </w:pPr>
      <w:r>
        <w:t xml:space="preserve">In conclusion, the role of a geologist in India Mumbai extends far beyond traditional mining or academic research. It is an integral part of urban resilience, economic growth, and environmental sustainability. From ensuring the safety of towering skyscrapers to managing water resources and mitigating natural disasters, geological expertise is indispensable for the proper functioning and future development of this megacity. As India Mumbai continues to grow vertically and horizontally, the collaboration between geologists, engineers, policymakers must strengthen to address emerging challenges. Investing in geological infrastructure and education will yield long-term benefits for all stakeholders involved in the urban fabric of India Mumbai.</w:t>
      </w:r>
    </w:p>
    <w:bookmarkEnd w:id="26"/>
    <w:bookmarkStart w:id="27" w:name="qa-and-further-discussion"/>
    <w:p>
      <w:pPr>
        <w:pStyle w:val="Heading1"/>
      </w:pPr>
      <w:r>
        <w:t xml:space="preserve">Q&amp;A and Further Discussion</w:t>
      </w:r>
    </w:p>
    <w:p>
      <w:pPr>
        <w:pStyle w:val="FirstParagraph"/>
      </w:pPr>
      <w:r>
        <w:t xml:space="preserve">We now open the floor for questions and further discussion regarding the topics presented. Please feel free to ask about specific case studies, technical methodologies used by geologists in India Mumbai, or potential future research directions. Your engagement is vital to deepening our collective understanding of how geological sciences can shape a safer and more sustainable future for India Mumbai. Thank you for your attention and participation in this seminar presentation on the critical role of the geologist in our dynamic urban environment.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Geologist in India Mumbai</dc:title>
  <dc:creator/>
  <dc:language>en</dc:language>
  <cp:keywords/>
  <dcterms:created xsi:type="dcterms:W3CDTF">2026-07-29T11:47:43Z</dcterms:created>
  <dcterms:modified xsi:type="dcterms:W3CDTF">2026-07-29T11:47:43Z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