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Peru</w:t>
      </w:r>
      <w:r>
        <w:t xml:space="preserve"> </w:t>
      </w:r>
      <w:r>
        <w:t xml:space="preserve">Lima</w:t>
      </w:r>
    </w:p>
    <w:bookmarkStart w:id="21" w:name="seminar-presentation-slides"/>
    <w:p>
      <w:pPr>
        <w:pStyle w:val="Heading1"/>
      </w:pPr>
      <w:r>
        <w:t xml:space="preserve">Seminar Presentation Slides</w:t>
      </w:r>
    </w:p>
    <w:bookmarkStart w:id="20" w:name="X4cfef659880aa474dde0f7544d6f4e7f40bba73"/>
    <w:p>
      <w:pPr>
        <w:pStyle w:val="Heading2"/>
      </w:pPr>
      <w:r>
        <w:t xml:space="preserve">Title: The Strategic Role of the Geologist in Peru Lima</w:t>
      </w:r>
    </w:p>
    <w:p>
      <w:pPr>
        <w:pStyle w:val="FirstParagraph"/>
      </w:pPr>
      <w:r>
        <w:rPr>
          <w:bCs/>
          <w:b/>
        </w:rPr>
        <w:t xml:space="preserve">Presentation Overview:</w:t>
      </w:r>
    </w:p>
    <w:p>
      <w:pPr>
        <w:pStyle w:val="BodyText"/>
      </w:pPr>
      <w:r>
        <w:t xml:space="preserve">This document serves as the comprehensive transcript and structural outline for a specialized Seminar Presentation designed specifically for an audience based in Peru Lima. The primary objective is to elucidate the multifaceted importance of the Geologist within the unique socio-economic and environmental context of Lima, Peru. As one of the largest metropolitan areas in South America, situated on a fragile coastal desert adjacent to one of the world's most active seismic belts, Lima represents a critical case study for modern geological practices. This presentation will explore how professional geologists are not merely technicians extracting resources but are essential architects of urban sustainability, hazard mitigation, and economic stability for the nation.</w:t>
      </w:r>
    </w:p>
    <w:bookmarkEnd w:id="20"/>
    <w:bookmarkEnd w:id="21"/>
    <w:bookmarkStart w:id="23" w:name="X974675508a5239f9fa7f2887a614cf3fa088d6d"/>
    <w:p>
      <w:pPr>
        <w:pStyle w:val="Heading1"/>
      </w:pPr>
      <w:r>
        <w:t xml:space="preserve">Slide 1: Introduction to the Geologist’s Mandate in Lima</w:t>
      </w:r>
    </w:p>
    <w:bookmarkStart w:id="22" w:name="X9abe15d88360fa33e037de6b15c8d27d62c2533"/>
    <w:p>
      <w:pPr>
        <w:pStyle w:val="Heading3"/>
      </w:pPr>
      <w:r>
        <w:t xml:space="preserve">The Intersection of Urbanization and Earth Science</w:t>
      </w:r>
    </w:p>
    <w:p>
      <w:pPr>
        <w:pStyle w:val="FirstParagraph"/>
      </w:pPr>
      <w:r>
        <w:t xml:space="preserve">Lima, Peru, presents a paradoxical geographical challenge. It is a bustling megacity located on one of the driest deserts in the world, yet it sits directly above massive aquifers and beneath tectonic stress. In this context, the</w:t>
      </w:r>
      <w:r>
        <w:t xml:space="preserve"> </w:t>
      </w:r>
      <w:r>
        <w:t xml:space="preserve">Geologist</w:t>
      </w:r>
      <w:r>
        <w:t xml:space="preserve"> </w:t>
      </w:r>
      <w:r>
        <w:t xml:space="preserve">plays a pivotal role that extends far beyond traditional mining exploration, which is often associated with Peru’s internal highlands. The modern geologist in Lima is tasked with understanding subsurface conditions to support infrastructure development. From the foundations of skyscrapers in San Isidro to the expansion of the Metro Line 2, geological expertise is required to ensure that construction projects are viable and safe.</w:t>
      </w:r>
    </w:p>
    <w:p>
      <w:pPr>
        <w:pStyle w:val="BodyText"/>
      </w:pPr>
      <w:r>
        <w:t xml:space="preserve">The seminar will define the contemporary scope of geological work in an urban center like Peru Lima. It moves away from the romanticized notion of field exploration into rigorous applied geology. We will discuss how data regarding soil mechanics, hydrogeology, and seismic activity is collected, analyzed, and interpreted to guide municipal planning committees in Peru Lima.</w:t>
      </w:r>
    </w:p>
    <w:bookmarkEnd w:id="22"/>
    <w:bookmarkEnd w:id="23"/>
    <w:bookmarkStart w:id="25" w:name="slide-2-seismic-risk-mitigation"/>
    <w:p>
      <w:pPr>
        <w:pStyle w:val="Heading1"/>
      </w:pPr>
      <w:r>
        <w:t xml:space="preserve">Slide 2: Seismic Risk Mitigation</w:t>
      </w:r>
    </w:p>
    <w:bookmarkStart w:id="24" w:name="navigating-the-ring-of-fire"/>
    <w:p>
      <w:pPr>
        <w:pStyle w:val="Heading3"/>
      </w:pPr>
      <w:r>
        <w:t xml:space="preserve">Navigating the Ring of Fire</w:t>
      </w:r>
    </w:p>
    <w:p>
      <w:pPr>
        <w:pStyle w:val="FirstParagraph"/>
      </w:pPr>
      <w:r>
        <w:t xml:space="preserve">The most critical aspect of geological work in Peru Lima is seismic hazard assessment. Located on the Pacific Ring of Fire, Lima is subject to powerful earthquakes generated by the subduction of the Nazca Plate beneath the South American Plate. The 1970 Ancash earthquake and subsequent events have left a historical scar on Peruvian infrastructure policy, making risk mitigation a primary concern for geologists today.</w:t>
      </w:r>
    </w:p>
    <w:p>
      <w:pPr>
        <w:pStyle w:val="BodyText"/>
      </w:pPr>
      <w:r>
        <w:t xml:space="preserve">In this section of the seminar, we will examine how geologists map fault lines that extend beneath the urban sprawl of Lima. We will discuss microzonation studies—detailed investigations that identify how different soil types in various districts of Peru Lima amplify or dampen seismic waves. For instance, areas built on ancient river terraces behave differently than those built on fill material near the coast. Geologists provide the data necessary for updating building codes, ensuring that hospitals, schools, and residential buildings in Peru Lima can withstand significant seismic events.</w:t>
      </w:r>
    </w:p>
    <w:bookmarkEnd w:id="24"/>
    <w:bookmarkEnd w:id="25"/>
    <w:bookmarkStart w:id="27" w:name="slide-3-hydrogeology-and-water-security"/>
    <w:p>
      <w:pPr>
        <w:pStyle w:val="Heading1"/>
      </w:pPr>
      <w:r>
        <w:t xml:space="preserve">Slide 3: Hydrogeology and Water Security</w:t>
      </w:r>
    </w:p>
    <w:bookmarkStart w:id="26" w:name="X848096b81a7b61f1f0c9e5a819566e3007c593d"/>
    <w:p>
      <w:pPr>
        <w:pStyle w:val="Heading3"/>
      </w:pPr>
      <w:r>
        <w:t xml:space="preserve">Sustaining the Coast from Underground Reserves</w:t>
      </w:r>
    </w:p>
    <w:p>
      <w:pPr>
        <w:pStyle w:val="FirstParagraph"/>
      </w:pPr>
      <w:r>
        <w:t xml:space="preserve">Lima is famously arid, receiving negligible annual rainfall. Consequently, the survival of Peru Lima depends entirely on water sourced from the Andes mountains via aqueducts and, crucially, from underground aquifers in the coastal valley. Herein lies a major challenge for geologists: over-extraction.</w:t>
      </w:r>
    </w:p>
    <w:p>
      <w:pPr>
        <w:pStyle w:val="BodyText"/>
      </w:pPr>
      <w:r>
        <w:t xml:space="preserve">The seminar will highlight studies conducted by hydrogeologists who monitor the depletion of these vital subterranean reservoirs. As Lima expands, so does its demand for water, leading to land subsidence—a sinking of the ground surface due to groundwater removal. This phenomenon threatens infrastructure stability in Peru Lima. Geologists utilize sophisticated modeling techniques to predict aquifer behavior, ensuring sustainable extraction rates and preventing irreversible damage to the geological structure supporting the city.</w:t>
      </w:r>
    </w:p>
    <w:bookmarkEnd w:id="26"/>
    <w:bookmarkEnd w:id="27"/>
    <w:bookmarkStart w:id="29" w:name="Xe6ce96c1e24e013d68d090d2168b22db0daeb29"/>
    <w:p>
      <w:pPr>
        <w:pStyle w:val="Heading1"/>
      </w:pPr>
      <w:r>
        <w:t xml:space="preserve">Slide 4: Mining Resources and Economic Contribution</w:t>
      </w:r>
    </w:p>
    <w:bookmarkStart w:id="28" w:name="X3bef0080158b4caa04068cf36e95b79788d34e4"/>
    <w:p>
      <w:pPr>
        <w:pStyle w:val="Heading3"/>
      </w:pPr>
      <w:r>
        <w:t xml:space="preserve">The Legacy of Minerals in National Identity</w:t>
      </w:r>
    </w:p>
    <w:p>
      <w:pPr>
        <w:pStyle w:val="FirstParagraph"/>
      </w:pPr>
      <w:r>
        <w:t xml:space="preserve">No discussion about geology in Peru is complete without addressing mining. Peru is one of the world's leading producers of copper, gold, silver, and zinc. While much of this activity occurs in regions like Arequipa or Cusco, the economic impact is felt acutely in Peru Lima.</w:t>
      </w:r>
    </w:p>
    <w:p>
      <w:pPr>
        <w:pStyle w:val="BodyText"/>
      </w:pPr>
      <w:r>
        <w:t xml:space="preserve">This section explores how geologists contribute to national revenue through responsible resource identification and extraction planning. We will discuss the transition toward "smart mining" technologies where geologists use remote sensing and AI-driven geological modeling to find deposits with minimal environmental footprints. Furthermore, we address the role of geologists in ensuring that mining operations do not contaminate water sources that eventually flow down to Lima, thereby protecting public health.</w:t>
      </w:r>
    </w:p>
    <w:bookmarkEnd w:id="28"/>
    <w:bookmarkEnd w:id="29"/>
    <w:bookmarkStart w:id="31" w:name="X1ac55560a273823b97c12c092b2f612acbaccd8"/>
    <w:p>
      <w:pPr>
        <w:pStyle w:val="Heading1"/>
      </w:pPr>
      <w:r>
        <w:t xml:space="preserve">Slide 5: Environmental Impact Assessment (EIA)</w:t>
      </w:r>
    </w:p>
    <w:bookmarkStart w:id="30" w:name="balancing-development-with-ecology"/>
    <w:p>
      <w:pPr>
        <w:pStyle w:val="Heading3"/>
      </w:pPr>
      <w:r>
        <w:t xml:space="preserve">Balancing Development with Ecology</w:t>
      </w:r>
    </w:p>
    <w:p>
      <w:pPr>
        <w:pStyle w:val="FirstParagraph"/>
      </w:pPr>
      <w:r>
        <w:t xml:space="preserve">In recent years, regulatory frameworks in Peru have strengthened regarding environmental protection. Geologists are at the forefront of Environmental Impact Assessments (EIAs) for major infrastructure projects in Lima. Whether it is a new highway bypassing the city or an industrial park expansion, geologists must assess the potential for soil erosion, landslides, and contamination.</w:t>
      </w:r>
    </w:p>
    <w:p>
      <w:pPr>
        <w:pStyle w:val="BodyText"/>
      </w:pPr>
      <w:r>
        <w:t xml:space="preserve">We will present case studies from Peru Lima where geological data prevented disastrous environmental outcomes. For example, preventing construction on unstable hillsides in districts like Ate or Santa Anita to avoid massive landslides during rare but intense rainy seasons (El Niño events). The geologist acts as the guardian of the land, ensuring that economic progress does not come at the cost of ecological collapse.</w:t>
      </w:r>
    </w:p>
    <w:bookmarkEnd w:id="30"/>
    <w:bookmarkEnd w:id="31"/>
    <w:bookmarkStart w:id="33" w:name="X5d94426566e4f0e401de53ac2e46199c96fa0c4"/>
    <w:p>
      <w:pPr>
        <w:pStyle w:val="Heading1"/>
      </w:pPr>
      <w:r>
        <w:t xml:space="preserve">Slide 6: Urban Expansion and Land Use Planning</w:t>
      </w:r>
    </w:p>
    <w:bookmarkStart w:id="32" w:name="X8a2488c519b3c8e5600a82a242228363ef81c35"/>
    <w:p>
      <w:pPr>
        <w:pStyle w:val="Heading3"/>
      </w:pPr>
      <w:r>
        <w:t xml:space="preserve">Mitigating Landslide Risks in Informal Settlements</w:t>
      </w:r>
    </w:p>
    <w:p>
      <w:pPr>
        <w:pStyle w:val="FirstParagraph"/>
      </w:pPr>
      <w:r>
        <w:t xml:space="preserve">Lima has grown vertically into the steep hills surrounding the central valley. This rapid, often unplanned urbanization has created severe geological hazards. Geologists are increasingly called upon to assist municipal governments in Peru Lima with land-use zoning.</w:t>
      </w:r>
    </w:p>
    <w:p>
      <w:pPr>
        <w:pStyle w:val="BodyText"/>
      </w:pPr>
      <w:r>
        <w:t xml:space="preserve">This segment of the presentation focuses on mapping high-risk zones for landslides and mudflows (huaycos). By analyzing slope stability and soil saturation levels, geologists provide critical maps that help authorities decide where construction should be prohibited. This is not just an academic exercise; it is a matter of life and death for thousands of residents in the periphery of Lima who are most vulnerable to these natural disasters.</w:t>
      </w:r>
    </w:p>
    <w:bookmarkEnd w:id="32"/>
    <w:bookmarkEnd w:id="33"/>
    <w:bookmarkStart w:id="35" w:name="Xef2994869ae35bc4779ee2c1312ebf7159429cf"/>
    <w:p>
      <w:pPr>
        <w:pStyle w:val="Heading1"/>
      </w:pPr>
      <w:r>
        <w:t xml:space="preserve">Slide 7: Climate Change and Coastal Dynamics</w:t>
      </w:r>
    </w:p>
    <w:bookmarkStart w:id="34" w:name="the-threats-from-el-niño-oscillation"/>
    <w:p>
      <w:pPr>
        <w:pStyle w:val="Heading3"/>
      </w:pPr>
      <w:r>
        <w:t xml:space="preserve">The Threats from El Niño Oscillation</w:t>
      </w:r>
    </w:p>
    <w:p>
      <w:pPr>
        <w:pStyle w:val="FirstParagraph"/>
      </w:pPr>
      <w:r>
        <w:t xml:space="preserve">Lima is highly susceptible to the El Niño Southern Oscillation (ENSO), which brings heavy rains to an otherwise dry region. These events trigger catastrophic flooding and landslides. Geologists play a crucial role in predicting and mitigating these risks.</w:t>
      </w:r>
    </w:p>
    <w:p>
      <w:pPr>
        <w:pStyle w:val="BodyText"/>
      </w:pPr>
      <w:r>
        <w:t xml:space="preserve">We will discuss how geologists study sediment deposition patterns along the Lima coastline to understand long-term coastal erosion trends exacerbated by climate change. This data is vital for protecting infrastructure such as the Malecón (sea wall promenade) and port facilities in Peru Lima. Understanding the geological response to climatic extremes allows for better emergency preparedness and resilient urban design.</w:t>
      </w:r>
    </w:p>
    <w:bookmarkEnd w:id="34"/>
    <w:bookmarkEnd w:id="35"/>
    <w:bookmarkStart w:id="37" w:name="slide-8-conclusion-and-future-outlook"/>
    <w:p>
      <w:pPr>
        <w:pStyle w:val="Heading1"/>
      </w:pPr>
      <w:r>
        <w:t xml:space="preserve">Slide 8: Conclusion and Future Outlook</w:t>
      </w:r>
    </w:p>
    <w:bookmarkStart w:id="36" w:name="Xba37d46e4920aa42482c36cd2cde78313e98c0b"/>
    <w:p>
      <w:pPr>
        <w:pStyle w:val="Heading3"/>
      </w:pPr>
      <w:r>
        <w:t xml:space="preserve">A Call for Integrated Geological Governance</w:t>
      </w:r>
    </w:p>
    <w:p>
      <w:pPr>
        <w:pStyle w:val="FirstParagraph"/>
      </w:pPr>
      <w:r>
        <w:t xml:space="preserve">In conclusion, the role of the Geologist in Peru Lima is indispensable. It is a multifaceted profession that intersects with engineering, environmental science, public policy, and economics. From ensuring the structural integrity of buildings against earthquakes to securing water resources in a desert environment and protecting communities from landslides, geologists are essential partners in sustainable development.</w:t>
      </w:r>
    </w:p>
    <w:p>
      <w:pPr>
        <w:pStyle w:val="BodyText"/>
      </w:pPr>
      <w:r>
        <w:t xml:space="preserve">We urge policymakers, urban planners, and citizens of Peru Lima to recognize the value of geological expertise. Investing in geological surveys and data collection is not an expense but a necessary insurance policy for the future of this vibrant megacity. By fostering collaboration between geologists and government bodies, Lima can transform its geographical vulnerabilities into manageable challenges, ensuring a safe and prosperous future for all its inhabitants.</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Geologist in Peru Lima</dc:title>
  <dc:creator/>
  <dc:language>en</dc:language>
  <cp:keywords/>
  <dcterms:created xsi:type="dcterms:W3CDTF">2026-07-29T07:38:08Z</dcterms:created>
  <dcterms:modified xsi:type="dcterms:W3CDTF">2026-07-29T07:38:08Z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