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002be6dffef6082d50eef11da16a7a9c45c3838"/>
    <w:p>
      <w:pPr>
        <w:pStyle w:val="Heading2"/>
      </w:pPr>
      <w:r>
        <w:t xml:space="preserve">Seminar Title: The Strategic Role of the Geologist in the Economic Development of Tanzania Dar es Salaam</w:t>
      </w:r>
    </w:p>
    <w:p>
      <w:pPr>
        <w:pStyle w:val="FirstParagraph"/>
      </w:pPr>
      <w:r>
        <w:rPr>
          <w:bCs/>
          <w:b/>
        </w:rPr>
        <w:t xml:space="preserve">Presentation Context:</w:t>
      </w:r>
      <w:r>
        <w:t xml:space="preserve"> </w:t>
      </w:r>
      <w:r>
        <w:t xml:space="preserve">This seminar explores the multifaceted responsibilities of a geologist within the dynamic urban and industrial landscape of Tanzania Dar es Salaam. As this coastal metropolis continues to expand, understanding geological processes is not merely an academic exercise but a critical component of sustainable urban planning, infrastructure resilience, and resource management.</w:t>
      </w:r>
    </w:p>
    <w:bookmarkEnd w:id="20"/>
    <w:bookmarkStart w:id="21" w:name="X30edf5fb388ef092d671e05848e7a6b72afe7c5"/>
    <w:p>
      <w:pPr>
        <w:pStyle w:val="Heading2"/>
      </w:pPr>
      <w:r>
        <w:t xml:space="preserve">Introduction: The Unique Geological Context of Tanzania Dar es Salaam</w:t>
      </w:r>
    </w:p>
    <w:p>
      <w:pPr>
        <w:pStyle w:val="FirstParagraph"/>
      </w:pPr>
      <w:r>
        <w:t xml:space="preserve">Tanzania Dar es Salaam is situated on the southeastern coast of Africa, characterized by a complex interplay between coastal sedimentary basins and inland Precambrian basement rocks. For the geologist operating in this region, the environment presents unique challenges and opportunities.</w:t>
      </w:r>
    </w:p>
    <w:p>
      <w:pPr>
        <w:numPr>
          <w:ilvl w:val="0"/>
          <w:numId w:val="1001"/>
        </w:numPr>
        <w:pStyle w:val="Compact"/>
      </w:pPr>
      <w:r>
        <w:rPr>
          <w:bCs/>
          <w:b/>
        </w:rPr>
        <w:t xml:space="preserve">Coastal Sediments:</w:t>
      </w:r>
      <w:r>
        <w:t xml:space="preserve"> The city is built largely on unconsolidated sandstones, silts, and clays derived from ancient river systems and marine deposits. These materials are prone to compression and erosion.</w:t>
      </w:r>
    </w:p>
    <w:p>
      <w:pPr>
        <w:numPr>
          <w:ilvl w:val="0"/>
          <w:numId w:val="1001"/>
        </w:numPr>
        <w:pStyle w:val="Compact"/>
      </w:pPr>
      <w:r>
        <w:rPr>
          <w:bCs/>
          <w:b/>
        </w:rPr>
        <w:t xml:space="preserve">Tectonic Stability vs. Local Activity:</w:t>
      </w:r>
      <w:r>
        <w:t xml:space="preserve"> While East Africa is tectonically active due to the Great Rift Valley system further west, Dar es Salaam itself is relatively stable but experiences local stress movements that affect foundation design.</w:t>
      </w:r>
    </w:p>
    <w:p>
      <w:pPr>
        <w:numPr>
          <w:ilvl w:val="0"/>
          <w:numId w:val="1001"/>
        </w:numPr>
        <w:pStyle w:val="Compact"/>
      </w:pPr>
      <w:r>
        <w:rPr>
          <w:bCs/>
          <w:b/>
        </w:rPr>
        <w:t xml:space="preserve">Hydrogeology:</w:t>
      </w:r>
      <w:r>
        <w:t xml:space="preserve"> The interaction between saline coastal waters and freshwater aquifers poses a significant challenge for water resource management, requiring specialized geological expertise to map and protect freshwater lenses.</w:t>
      </w:r>
    </w:p>
    <w:bookmarkEnd w:id="21"/>
    <w:bookmarkStart w:id="22" w:name="Xa2231f8d6d9cbbba801a134fe2b7e5340745b31"/>
    <w:p>
      <w:pPr>
        <w:pStyle w:val="Heading2"/>
      </w:pPr>
      <w:r>
        <w:t xml:space="preserve">Core Responsibility 1: Urban Infrastructure and Foundation Engineering</w:t>
      </w:r>
    </w:p>
    <w:p>
      <w:pPr>
        <w:pStyle w:val="FirstParagraph"/>
      </w:pPr>
      <w:r>
        <w:t xml:space="preserve">In Tanzania Dar es Salaam, rapid urbanization has led to a construction boom. The geologist plays a pivotal role in ensuring that this growth is safe and sustainable. A primary duty of the geologist here is conducting detailed site investigations for high-rise buildings, bridges, and road networks.</w:t>
      </w:r>
    </w:p>
    <w:p>
      <w:pPr>
        <w:numPr>
          <w:ilvl w:val="0"/>
          <w:numId w:val="1002"/>
        </w:numPr>
        <w:pStyle w:val="Compact"/>
      </w:pPr>
      <w:r>
        <w:rPr>
          <w:bCs/>
          <w:b/>
        </w:rPr>
        <w:t xml:space="preserve">Soil Bearing Capacity Analysis:</w:t>
      </w:r>
      <w:r>
        <w:t xml:space="preserve"> Geologists must assess the load-bearing capacity of the local soils. In many parts of Dar es Salaam, soft clay layers exist near the surface. Identifying these layers is crucial to prevent structural settling or collapse.</w:t>
      </w:r>
    </w:p>
    <w:p>
      <w:pPr>
        <w:numPr>
          <w:ilvl w:val="0"/>
          <w:numId w:val="1002"/>
        </w:numPr>
        <w:pStyle w:val="Compact"/>
      </w:pPr>
      <w:r>
        <w:rPr>
          <w:bCs/>
          <w:b/>
        </w:rPr>
        <w:t xml:space="preserve">Liquefaction Risk Assessment:</w:t>
      </w:r>
      <w:r>
        <w:t xml:space="preserve"> During heavy rainfall events, saturated loose sands can lose strength. Geologists model these risks to advise engineers on necessary mitigation strategies, such as soil compaction or deep pile foundations.</w:t>
      </w:r>
    </w:p>
    <w:p>
      <w:pPr>
        <w:numPr>
          <w:ilvl w:val="0"/>
          <w:numId w:val="1002"/>
        </w:numPr>
        <w:pStyle w:val="Compact"/>
      </w:pPr>
      <w:r>
        <w:rPr>
          <w:bCs/>
          <w:b/>
        </w:rPr>
        <w:t xml:space="preserve">Slope Stability in Emerging Areas:</w:t>
      </w:r>
      <w:r>
        <w:t xml:space="preserve"> As the city expands into hilly peripheries like Kinondoni and parts of Ilala, geologists analyze slope stability to prevent landslides during the rainy season.</w:t>
      </w:r>
    </w:p>
    <w:bookmarkEnd w:id="22"/>
    <w:bookmarkStart w:id="23" w:name="X0384de9d0dddcbbff9091af44681add58a09762"/>
    <w:p>
      <w:pPr>
        <w:pStyle w:val="Heading2"/>
      </w:pPr>
      <w:r>
        <w:t xml:space="preserve">Core Responsibility 2: Water Resource Management and Hydrogeology</w:t>
      </w:r>
    </w:p>
    <w:p>
      <w:pPr>
        <w:pStyle w:val="FirstParagraph"/>
      </w:pPr>
      <w:r>
        <w:t xml:space="preserve">Dar es Salaam faces periodic water scarcity issues. The geologist is instrumental in identifying, mapping, and sustaining aquifers that serve the city’s population. This involves advanced hydrogeological surveys to locate underground water reserves.</w:t>
      </w:r>
    </w:p>
    <w:p>
      <w:pPr>
        <w:numPr>
          <w:ilvl w:val="0"/>
          <w:numId w:val="1003"/>
        </w:numPr>
        <w:pStyle w:val="Compact"/>
      </w:pPr>
      <w:r>
        <w:rPr>
          <w:bCs/>
          <w:b/>
        </w:rPr>
        <w:t xml:space="preserve">Aquifer Mapping:</w:t>
      </w:r>
      <w:r>
        <w:t xml:space="preserve"> Using geophysical methods such as resistivity sounding, geologists map the extent and depth of freshwater aquifers beneath the coastal sands. This data is vital for planning new boreholes and wellfields.</w:t>
      </w:r>
    </w:p>
    <w:p>
      <w:pPr>
        <w:numPr>
          <w:ilvl w:val="0"/>
          <w:numId w:val="1003"/>
        </w:numPr>
        <w:pStyle w:val="Compact"/>
      </w:pPr>
      <w:r>
        <w:rPr>
          <w:bCs/>
          <w:b/>
        </w:rPr>
        <w:t xml:space="preserve">Saltwater Intrusion Prevention:</w:t>
      </w:r>
      <w:r>
        <w:t xml:space="preserve"> Over-extraction of groundwater can lead to saltwater intrusion from the Indian Ocean. Geologists monitor salinity levels and recommend extraction rates to maintain the balance between freshwater and saline water interfaces.</w:t>
      </w:r>
    </w:p>
    <w:p>
      <w:pPr>
        <w:numPr>
          <w:ilvl w:val="0"/>
          <w:numId w:val="1003"/>
        </w:numPr>
        <w:pStyle w:val="Compact"/>
      </w:pPr>
      <w:r>
        <w:rPr>
          <w:bCs/>
          <w:b/>
        </w:rPr>
        <w:t xml:space="preserve">Rainwater Harvesting Feasibility:</w:t>
      </w:r>
      <w:r>
        <w:t xml:space="preserve"> Geological studies help determine suitable areas for artificial recharge projects, where rainwater is directed into aquifers to boost reserves during the wet season for use in dry periods.</w:t>
      </w:r>
    </w:p>
    <w:bookmarkEnd w:id="23"/>
    <w:bookmarkStart w:id="24" w:name="X0c620f84faa4aaf04c5c4bd7fc8acef162e17ef"/>
    <w:p>
      <w:pPr>
        <w:pStyle w:val="Heading2"/>
      </w:pPr>
      <w:r>
        <w:t xml:space="preserve">Core Responsibility 3: Coastal Erosion and Environmental Protection</w:t>
      </w:r>
    </w:p>
    <w:p>
      <w:pPr>
        <w:pStyle w:val="FirstParagraph"/>
      </w:pPr>
      <w:r>
        <w:t xml:space="preserve">Tanzania Dar es Salaam has a long coastline that is vulnerable to erosion driven by climate change, rising sea levels, and human activity. The geologist provides critical data to protect coastal communities and infrastructure.</w:t>
      </w:r>
    </w:p>
    <w:p>
      <w:pPr>
        <w:numPr>
          <w:ilvl w:val="0"/>
          <w:numId w:val="1004"/>
        </w:numPr>
        <w:pStyle w:val="Compact"/>
      </w:pPr>
      <w:r>
        <w:rPr>
          <w:bCs/>
          <w:b/>
        </w:rPr>
        <w:t xml:space="preserve">Erosion Rate Monitoring:</w:t>
      </w:r>
    </w:p>
    <w:p>
      <w:pPr>
        <w:numPr>
          <w:ilvl w:val="0"/>
          <w:numId w:val="1004"/>
        </w:numPr>
        <w:pStyle w:val="Compact"/>
      </w:pPr>
      <w:r>
        <w:rPr>
          <w:bCs/>
          <w:b/>
        </w:rPr>
        <w:t xml:space="preserve">Defensive Engineering Advice:</w:t>
      </w:r>
    </w:p>
    <w:p>
      <w:pPr>
        <w:numPr>
          <w:ilvl w:val="0"/>
          <w:numId w:val="1004"/>
        </w:numPr>
        <w:pStyle w:val="Compact"/>
      </w:pPr>
      <w:r>
        <w:t xml:space="preserve">Marine Geological Surveys:</w:t>
      </w:r>
    </w:p>
    <w:bookmarkEnd w:id="24"/>
    <w:bookmarkStart w:id="25" w:name="X62fd9a04c5de3e6c3d8993b923215b8de58b7b6"/>
    <w:p>
      <w:pPr>
        <w:pStyle w:val="Heading2"/>
      </w:pPr>
      <w:r>
        <w:t xml:space="preserve">The Geologist in Mining and Resource Exploration</w:t>
      </w:r>
    </w:p>
    <w:p>
      <w:pPr>
        <w:pStyle w:val="FirstParagraph"/>
      </w:pPr>
      <w:r>
        <w:t xml:space="preserve">While Tanzania Dar es Salaam is not a mining hub itself, it serves as the logistical and administrative gateway for mineral exploration across Tanzania. Geologists play a key role in the upstream sector of this value chain.</w:t>
      </w:r>
    </w:p>
    <w:p>
      <w:pPr>
        <w:numPr>
          <w:ilvl w:val="0"/>
          <w:numId w:val="1005"/>
        </w:numPr>
        <w:pStyle w:val="Compact"/>
      </w:pPr>
      <w:r>
        <w:rPr>
          <w:bCs/>
          <w:b/>
        </w:rPr>
        <w:t xml:space="preserve">Risk Assessment for Logistics:</w:t>
      </w:r>
    </w:p>
    <w:p>
      <w:pPr>
        <w:numPr>
          <w:ilvl w:val="0"/>
          <w:numId w:val="1005"/>
        </w:numPr>
        <w:pStyle w:val="Compact"/>
      </w:pPr>
      <w:r>
        <w:rPr>
          <w:bCs/>
          <w:b/>
        </w:rPr>
        <w:t xml:space="preserve">Tailings Management:</w:t>
      </w:r>
    </w:p>
    <w:p>
      <w:pPr>
        <w:numPr>
          <w:ilvl w:val="0"/>
          <w:numId w:val="1005"/>
        </w:numPr>
        <w:pStyle w:val="Compact"/>
      </w:pPr>
      <w:r>
        <w:t xml:space="preserve">Economic Geology Consulting:</w:t>
      </w:r>
    </w:p>
    <w:bookmarkEnd w:id="25"/>
    <w:bookmarkStart w:id="26" w:name="X69d9aa8a36229b5ee3a9690971494a2f2a9e0cf"/>
    <w:p>
      <w:pPr>
        <w:pStyle w:val="Heading2"/>
      </w:pPr>
      <w:r>
        <w:t xml:space="preserve">Regulatory Framework and Policy Advisory in Tanzania Dar es Salaam</w:t>
      </w:r>
    </w:p>
    <w:p>
      <w:pPr>
        <w:pStyle w:val="FirstParagraph"/>
      </w:pPr>
      <w:r>
        <w:t xml:space="preserve">The professional geologist in Tanzania operates within a legal framework defined by the Mining Act and environmental protection laws. In Dar es Salaam, this translates to direct interaction with city councils and national regulatory bodies.</w:t>
      </w:r>
    </w:p>
    <w:p>
      <w:pPr>
        <w:numPr>
          <w:ilvl w:val="0"/>
          <w:numId w:val="1006"/>
        </w:numPr>
        <w:pStyle w:val="Compact"/>
      </w:pPr>
      <w:r>
        <w:rPr>
          <w:bCs/>
          <w:b/>
        </w:rPr>
        <w:t xml:space="preserve">Environmental Impact Assessments (EIAs): </w:t>
      </w:r>
    </w:p>
    <w:p>
      <w:pPr>
        <w:numPr>
          <w:ilvl w:val="0"/>
          <w:numId w:val="1006"/>
        </w:numPr>
        <w:pStyle w:val="Compact"/>
      </w:pPr>
      <w:r>
        <w:rPr>
          <w:bCs/>
          <w:b/>
        </w:rPr>
        <w:t xml:space="preserve">Zoning Regulations:</w:t>
      </w:r>
    </w:p>
    <w:p>
      <w:pPr>
        <w:numPr>
          <w:ilvl w:val="0"/>
          <w:numId w:val="1006"/>
        </w:numPr>
        <w:pStyle w:val="Compact"/>
      </w:pPr>
      <w:r>
        <w:t xml:space="preserve">Disaster Risk Reduction:</w:t>
      </w:r>
    </w:p>
    <w:bookmarkEnd w:id="26"/>
    <w:bookmarkStart w:id="27" w:name="X790a94ca11bd2369ee0a8270945fec37de8e5d5"/>
    <w:p>
      <w:pPr>
        <w:pStyle w:val="Heading2"/>
      </w:pPr>
      <w:r>
        <w:t xml:space="preserve">Sustainability and Future Challenges for the Geologist</w:t>
      </w:r>
    </w:p>
    <w:p>
      <w:pPr>
        <w:pStyle w:val="FirstParagraph"/>
      </w:pPr>
      <w:r>
        <w:t xml:space="preserve">The role of the geologist in Tanzania Dar es Salaam is evolving. Climate change poses new threats, requiring geologists to adopt more adaptive and forward-thinking approaches.</w:t>
      </w:r>
    </w:p>
    <w:p>
      <w:pPr>
        <w:numPr>
          <w:ilvl w:val="0"/>
          <w:numId w:val="1007"/>
        </w:numPr>
        <w:pStyle w:val="Compact"/>
      </w:pPr>
      <w:r>
        <w:rPr>
          <w:bCs/>
          <w:b/>
        </w:rPr>
        <w:t xml:space="preserve">Climate Resilience Planning:</w:t>
      </w:r>
    </w:p>
    <w:p>
      <w:pPr>
        <w:numPr>
          <w:ilvl w:val="0"/>
          <w:numId w:val="1007"/>
        </w:numPr>
        <w:pStyle w:val="Compact"/>
      </w:pPr>
      <w:r>
        <w:rPr>
          <w:bCs/>
          <w:b/>
        </w:rPr>
        <w:t xml:space="preserve">Sustainable Construction Materials:</w:t>
      </w:r>
    </w:p>
    <w:p>
      <w:pPr>
        <w:numPr>
          <w:ilvl w:val="0"/>
          <w:numId w:val="1007"/>
        </w:numPr>
        <w:pStyle w:val="Compact"/>
      </w:pPr>
      <w:r>
        <w:t xml:space="preserve">Urban Mining:</w:t>
      </w:r>
    </w:p>
    <w:bookmarkEnd w:id="27"/>
    <w:bookmarkStart w:id="28" w:name="X59923ed9871aed0070dec4af0e73e0269684e01"/>
    <w:p>
      <w:pPr>
        <w:pStyle w:val="Heading2"/>
      </w:pPr>
      <w:r>
        <w:t xml:space="preserve">Conclusion: The Indispensable Expert in Modern Tanzania Dar es Salaam</w:t>
      </w:r>
    </w:p>
    <w:p>
      <w:pPr>
        <w:pStyle w:val="FirstParagraph"/>
      </w:pPr>
      <w:r>
        <w:t xml:space="preserve">In conclusion, the geologist is not just a scientist studying rocks; they are a vital stakeholder in the development of Tanzania Dar es Salaam. From ensuring that skyscrapers stand firm on shifting sands to protecting freshwater supplies from saltwater intrusion, their work underpins the city’s resilience and growth.</w:t>
      </w:r>
    </w:p>
    <w:p>
      <w:pPr>
        <w:pStyle w:val="BodyText"/>
      </w:pPr>
      <w:r>
        <w:t xml:space="preserve">The challenges facing Tanzania Dar es Salaam—rapid urbanization, climate change impacts, and infrastructure demands—require skilled geologists who can bridge the gap between scientific knowledge and practical engineering solutions. By fostering collaboration between geologists, engineers, planners, and policymakers, Tanzania Dar es Salaam can achieve a future that is both prosperous and environmentally sustainable.</w:t>
      </w:r>
    </w:p>
    <w:p>
      <w:pPr>
        <w:pStyle w:val="BodyText"/>
      </w:pPr>
      <w:r>
        <w:rPr>
          <w:bCs/>
          <w:b/>
        </w:rPr>
        <w:t xml:space="preserve">Thank you for your attention.</w:t>
      </w:r>
    </w:p>
    <w:bookmarkEnd w:id="28"/>
    <w:bookmarkStart w:id="29" w:name="acknowledgments-and-references"/>
    <w:p>
      <w:pPr>
        <w:pStyle w:val="Heading2"/>
      </w:pPr>
      <w:r>
        <w:t xml:space="preserve">Acknowledgments and References</w:t>
      </w:r>
    </w:p>
    <w:p>
      <w:pPr>
        <w:pStyle w:val="FirstParagraph"/>
      </w:pPr>
      <w:r>
        <w:t xml:space="preserve">Data sourced from geological surveys conducted by the Geological Survey of Tanzania.Contact Information:&amp;lptdbr/&gt;&lt;/pqtstrongq&gt;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Tanzania Dar es Salaam</dc:title>
  <dc:creator/>
  <dc:language>en</dc:language>
  <cp:keywords/>
  <dcterms:created xsi:type="dcterms:W3CDTF">2026-07-29T22:35:11Z</dcterms:created>
  <dcterms:modified xsi:type="dcterms:W3CDTF">2026-07-29T22:35:11Z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