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f2d2afc0703dc507b23ba70c721316f79eb2b7f"/>
    <w:p>
      <w:pPr>
        <w:pStyle w:val="Heading1"/>
      </w:pPr>
      <w:r>
        <w:t xml:space="preserve">Seminar Presentation Slides: Geologist in United States San Francisco</w:t>
      </w:r>
    </w:p>
    <w:bookmarkStart w:id="20" w:name="X0de961acabe3ce87e7aac463962051291b87891"/>
    <w:p>
      <w:pPr>
        <w:pStyle w:val="Heading2"/>
      </w:pPr>
      <w:r>
        <w:t xml:space="preserve">Seminar Presentation Slides: Slide 1 – Introduction to the Seminar Topic</w:t>
      </w:r>
    </w:p>
    <w:p>
      <w:pPr>
        <w:pStyle w:val="FirstParagraph"/>
      </w:pPr>
      <w:r>
        <w:t xml:space="preserve">Welcome to this comprehensive seminar presentation. Today, we will explore the critical role of a specialized professional who studies the solid Earth within one of the most geologically dynamic regions on our planet. This presentation focuses extensively on how a qualified</w:t>
      </w:r>
      <w:r>
        <w:t xml:space="preserve"> </w:t>
      </w:r>
      <w:r>
        <w:t xml:space="preserve">Geologist</w:t>
      </w:r>
      <w:r>
        <w:t xml:space="preserve"> </w:t>
      </w:r>
      <w:r>
        <w:t xml:space="preserve">operates within and around United States San Francisco, California.</w:t>
      </w:r>
    </w:p>
    <w:p>
      <w:pPr>
        <w:pStyle w:val="BodyText"/>
      </w:pPr>
      <w:r>
        <w:t xml:space="preserve">Seminar Presentation Slides are designed to provide an educational overview for urban planners, civil engineers, environmental scientists, and students interested in the intersection of geology and urban development. The city of San Francisco is globally renowned for its seismic activity, making the expertise of a local expert essential for understanding ground stability.</w:t>
      </w:r>
    </w:p>
    <w:bookmarkEnd w:id="20"/>
    <w:bookmarkStart w:id="21" w:name="X9dafa47ba6729d78db47f79367ced4fbcd64fce"/>
    <w:p>
      <w:pPr>
        <w:pStyle w:val="Heading2"/>
      </w:pPr>
      <w:r>
        <w:t xml:space="preserve">Seminar Presentation Slides: Slide 2 – The Unique Geological Context</w:t>
      </w:r>
    </w:p>
    <w:p>
      <w:pPr>
        <w:pStyle w:val="FirstParagraph"/>
      </w:pPr>
      <w:r>
        <w:t xml:space="preserve">The city is situated on a peninsula bounded by the Pacific Ocean and San Francisco Bay. However, its foundation rests upon complex geological structures. A dedicated professional in this field must understand that United States San Francisco sits directly atop the San Andreas Fault system.</w:t>
      </w:r>
    </w:p>
    <w:p>
      <w:pPr>
        <w:pStyle w:val="BodyText"/>
      </w:pPr>
      <w:r>
        <w:t xml:space="preserve">This major tectonic boundary separates the Pacific Plate from the North American Plate. The movement of these massive plates is responsible for frequent earthquakes. Therefore, understanding local bedrock composition, soil liquefaction potential, and fault line proximity is not just academic; it is a matter of public safety and infrastructure resilience.</w:t>
      </w:r>
    </w:p>
    <w:bookmarkEnd w:id="21"/>
    <w:bookmarkStart w:id="22" w:name="X1f3b26cfad33b6e1e5577119ef75ff0c4729331"/>
    <w:p>
      <w:pPr>
        <w:pStyle w:val="Heading2"/>
      </w:pPr>
      <w:r>
        <w:t xml:space="preserve">Seminar Presentation Slides: Slide 3 – The Role of the Modern Geologist</w:t>
      </w:r>
    </w:p>
    <w:p>
      <w:pPr>
        <w:pStyle w:val="FirstParagraph"/>
      </w:pPr>
      <w:r>
        <w:t xml:space="preserve">In this high-risk environment, the role of a modern geologist extends far beyond traditional field mapping. Today, a specialist in this domain serves as a consultant for risk assessment, construction viability, and environmental protection. Their primary duty is to translate complex subsurface data into actionable insights for stakeholders.</w:t>
      </w:r>
    </w:p>
    <w:p>
      <w:pPr>
        <w:pStyle w:val="BodyText"/>
      </w:pPr>
      <w:r>
        <w:t xml:space="preserve">This includes analyzing historical seismic records to predict future probabilities of ground shaking. It also involves conducting site-specific investigations to ensure that buildings can withstand significant lateral forces. The synergy between geological science and urban planning in United States San Francisco defines the safety standards of the modern metropolis.</w:t>
      </w:r>
    </w:p>
    <w:bookmarkEnd w:id="22"/>
    <w:bookmarkStart w:id="23" w:name="X51cdbd77a68498e7979621f0b856e0b4b39fd95"/>
    <w:p>
      <w:pPr>
        <w:pStyle w:val="Heading2"/>
      </w:pPr>
      <w:r>
        <w:t xml:space="preserve">Seminar Presentation Slides: Slide 4 – Seismic Hazard Analysis</w:t>
      </w:r>
    </w:p>
    <w:p>
      <w:pPr>
        <w:pStyle w:val="FirstParagraph"/>
      </w:pPr>
      <w:r>
        <w:t xml:space="preserve">A core component of this field work is seismic hazard analysis. This process involves identifying potential earthquake sources and estimating the intensity of ground motion at specific sites. In United States San Francisco, this analysis is paramount due to the high population density.</w:t>
      </w:r>
    </w:p>
    <w:p>
      <w:pPr>
        <w:pStyle w:val="BodyText"/>
      </w:pPr>
      <w:r>
        <w:rPr>
          <w:bCs/>
          <w:b/>
        </w:rPr>
        <w:t xml:space="preserve">Key Activities include:</w:t>
      </w:r>
    </w:p>
    <w:p>
      <w:pPr>
        <w:numPr>
          <w:ilvl w:val="0"/>
          <w:numId w:val="1001"/>
        </w:numPr>
        <w:pStyle w:val="Compact"/>
      </w:pPr>
      <w:r>
        <w:t xml:space="preserve">Mapping active fault lines that run beneath urban areas.</w:t>
      </w:r>
    </w:p>
    <w:p>
      <w:pPr>
        <w:numPr>
          <w:ilvl w:val="0"/>
          <w:numId w:val="1001"/>
        </w:numPr>
        <w:pStyle w:val="Compact"/>
      </w:pPr>
      <w:r>
        <w:t xml:space="preserve">Evaluating soil types that may amplify seismic waves.</w:t>
      </w:r>
    </w:p>
    <w:p>
      <w:pPr>
        <w:numPr>
          <w:ilvl w:val="0"/>
          <w:numId w:val="1001"/>
        </w:numPr>
        <w:pStyle w:val="Compact"/>
      </w:pPr>
      <w:r>
        <w:t xml:space="preserve">Predicting ground rupture scenarios for critical infrastructure like bridges and tunnels.</w:t>
      </w:r>
    </w:p>
    <w:p>
      <w:pPr>
        <w:pStyle w:val="FirstParagraph"/>
      </w:pPr>
      <w:r>
        <w:t xml:space="preserve">A skilled geologist uses sophisticated software to model these scenarios, providing the data needed to update building codes and emergency response plans effectively.</w:t>
      </w:r>
    </w:p>
    <w:bookmarkEnd w:id="23"/>
    <w:bookmarkStart w:id="24" w:name="X06d0e7837da4c4f41a0908cc6bf06e459bea58f"/>
    <w:p>
      <w:pPr>
        <w:pStyle w:val="Heading2"/>
      </w:pPr>
      <w:r>
        <w:t xml:space="preserve">Seminar Presentation Slides: Slide 5 – Understanding Liquefaction</w:t>
      </w:r>
    </w:p>
    <w:p>
      <w:pPr>
        <w:pStyle w:val="FirstParagraph"/>
      </w:pPr>
      <w:r>
        <w:t xml:space="preserve">One of the most dangerous phenomena in this region is soil liquefaction. This occurs when saturated soil substantially loses strength and stiffness in response to rapid stress, such as an earthquake. In United States San Francisco, many older neighborhoods and reclaimed land areas are highly susceptible to liquefaction.</w:t>
      </w:r>
    </w:p>
    <w:p>
      <w:pPr>
        <w:pStyle w:val="BodyText"/>
      </w:pPr>
      <w:r>
        <w:t xml:space="preserve">A geologist must identify these zones through detailed subsurface testing. By analyzing core samples from boreholes, they can determine the depth and density of soil layers. This information is crucial for engineers who may need to reinforce foundations or use deep pilings that reach stable bedrock far below the surface.</w:t>
      </w:r>
    </w:p>
    <w:bookmarkEnd w:id="24"/>
    <w:bookmarkStart w:id="25" w:name="X7fe69f4124d4767e37239f9f47068c1a790546c"/>
    <w:p>
      <w:pPr>
        <w:pStyle w:val="Heading2"/>
      </w:pPr>
      <w:r>
        <w:t xml:space="preserve">Seminar Presentation Slides: Slide 6 – Coastal Erosion and Environmental Challenges</w:t>
      </w:r>
    </w:p>
    <w:p>
      <w:pPr>
        <w:pStyle w:val="FirstParagraph"/>
      </w:pPr>
      <w:r>
        <w:t xml:space="preserve">Beyond earthquakes, a geologist must also address coastal erosion. The San Francisco peninsula is surrounded by water on three sides, exposing its cliffs and bluffs to relentless wave action. Climate change has accelerated sea-level rise, exacerbating these natural processes.</w:t>
      </w:r>
    </w:p>
    <w:p>
      <w:pPr>
        <w:pStyle w:val="BodyText"/>
      </w:pPr>
      <w:r>
        <w:rPr>
          <w:bCs/>
          <w:b/>
        </w:rPr>
        <w:t xml:space="preserve">Environmental monitoring tasks include:</w:t>
      </w:r>
    </w:p>
    <w:p>
      <w:pPr>
        <w:numPr>
          <w:ilvl w:val="0"/>
          <w:numId w:val="1002"/>
        </w:numPr>
        <w:pStyle w:val="Compact"/>
      </w:pPr>
      <w:r>
        <w:t xml:space="preserve">Mapping the retreat rates of coastal cliffs such as those in Lands End or Pacific Heights.</w:t>
      </w:r>
    </w:p>
    <w:p>
      <w:pPr>
        <w:numPr>
          <w:ilvl w:val="0"/>
          <w:numId w:val="1002"/>
        </w:numPr>
        <w:pStyle w:val="Compact"/>
      </w:pPr>
      <w:r>
        <w:t xml:space="preserve">Evaluating the impact of storm surges on low-lying infrastructure.</w:t>
      </w:r>
    </w:p>
    <w:p>
      <w:pPr>
        <w:numPr>
          <w:ilvl w:val="0"/>
          <w:numId w:val="1002"/>
        </w:numPr>
        <w:pStyle w:val="Compact"/>
      </w:pPr>
      <w:r>
        <w:t xml:space="preserve">Determining appropriate setbacks for new construction to ensure long-term stability.</w:t>
      </w:r>
    </w:p>
    <w:bookmarkEnd w:id="25"/>
    <w:bookmarkStart w:id="26" w:name="Xb4deb92d5fc61ec5fe876934e0e99d245071207"/>
    <w:p>
      <w:pPr>
        <w:pStyle w:val="Heading2"/>
      </w:pPr>
      <w:r>
        <w:t xml:space="preserve">Seminar Presentation Slides: Slide 7 – Urban Development and Infrastructure</w:t>
      </w:r>
    </w:p>
    <w:p>
      <w:pPr>
        <w:pStyle w:val="FirstParagraph"/>
      </w:pPr>
      <w:r>
        <w:t xml:space="preserve">The integration of geological data into urban development is a complex but necessary process. Every major tunnel project, such as the Caltrain electrification or new subway lines, requires extensive geological surveys. A geologist plays a pivotal role in selecting alignment routes that avoid unstable ground.</w:t>
      </w:r>
    </w:p>
    <w:p>
      <w:pPr>
        <w:pStyle w:val="BodyText"/>
      </w:pPr>
      <w:r>
        <w:t xml:space="preserve">In United States San Francisco, where vertical space is limited and historical buildings are abundant, foundation engineering relies heavily on geological reports. Professionals must ensure that excavation does not destabilize adjacent structures. This requires real-time monitoring of ground vibrations and settlement during construction phases.</w:t>
      </w:r>
    </w:p>
    <w:bookmarkEnd w:id="26"/>
    <w:bookmarkStart w:id="27" w:name="X995aaebfc9493dbe857cdc0c2cce6b843ea0466"/>
    <w:p>
      <w:pPr>
        <w:pStyle w:val="Heading2"/>
      </w:pPr>
      <w:r>
        <w:t xml:space="preserve">Seminar Presentation Slides: Slide 8 – Case Study: Post-Earthquake Recovery</w:t>
      </w:r>
    </w:p>
    <w:p>
      <w:pPr>
        <w:pStyle w:val="FirstParagraph"/>
      </w:pPr>
      <w:r>
        <w:t xml:space="preserve">To illustrate the practical application of this science, we examine the aftermath of major seismic events. Following significant tremors, a geologist is often on the front lines to conduct rapid assessments. They determine which buildings are structurally compromised due to ground failure.</w:t>
      </w:r>
    </w:p>
    <w:p>
      <w:pPr>
        <w:pStyle w:val="BodyText"/>
      </w:pPr>
      <w:r>
        <w:t xml:space="preserve">In United States San Francisco, these assessments guide evacuation orders and reconstruction efforts. By mapping areas affected by liquefaction or landslides, emergency managers can allocate resources more effectively. This immediate response capability underscores the vital public service role that a geologist fulfills during crises.</w:t>
      </w:r>
    </w:p>
    <w:bookmarkEnd w:id="27"/>
    <w:bookmarkStart w:id="28" w:name="Xb37f37179403551afc3b45fcfb74d73627e2034"/>
    <w:p>
      <w:pPr>
        <w:pStyle w:val="Heading2"/>
      </w:pPr>
      <w:r>
        <w:t xml:space="preserve">Seminar Presentation Slides: Slide 9 – Technological Advances in Fieldwork</w:t>
      </w:r>
    </w:p>
    <w:p>
      <w:pPr>
        <w:pStyle w:val="FirstParagraph"/>
      </w:pPr>
      <w:r>
        <w:t xml:space="preserve">The toolkit for a modern specialist has evolved significantly. We now utilize LiDAR (Light Detection and Ranging) to create high-resolution topographic maps that reveal subtle ground deformations invisible to the naked eye.</w:t>
      </w:r>
    </w:p>
    <w:p>
      <w:pPr>
        <w:pStyle w:val="BodyText"/>
      </w:pPr>
      <w:r>
        <w:rPr>
          <w:bCs/>
          <w:b/>
        </w:rPr>
        <w:t xml:space="preserve">Innovative technologies include:</w:t>
      </w:r>
    </w:p>
    <w:p>
      <w:pPr>
        <w:numPr>
          <w:ilvl w:val="0"/>
          <w:numId w:val="1003"/>
        </w:numPr>
        <w:pStyle w:val="Compact"/>
      </w:pPr>
      <w:r>
        <w:t xml:space="preserve">Ground-penetrating radar for subsurface imaging without invasive drilling.</w:t>
      </w:r>
    </w:p>
    <w:p>
      <w:pPr>
        <w:numPr>
          <w:ilvl w:val="0"/>
          <w:numId w:val="1003"/>
        </w:numPr>
        <w:pStyle w:val="Compact"/>
      </w:pPr>
      <w:r>
        <w:t xml:space="preserve">Satellite InSAR (Interferometric Synthetic Aperture Radar) to detect millimeter-scale ground movement over time.</w:t>
      </w:r>
    </w:p>
    <w:p>
      <w:pPr>
        <w:numPr>
          <w:ilvl w:val="0"/>
          <w:numId w:val="1003"/>
        </w:numPr>
        <w:pStyle w:val="Compact"/>
      </w:pPr>
      <w:r>
        <w:t xml:space="preserve">Digital twin modeling to simulate geological behaviors under various stress conditions.</w:t>
      </w:r>
    </w:p>
    <w:p>
      <w:pPr>
        <w:pStyle w:val="FirstParagraph"/>
      </w:pPr>
      <w:r>
        <w:t xml:space="preserve">This technological integration ensures that decisions regarding land use in United States San Francisco are based on the most accurate and up-to-date scientific data available today.</w:t>
      </w:r>
    </w:p>
    <w:bookmarkEnd w:id="28"/>
    <w:bookmarkStart w:id="29" w:name="X4308f5523796ca229c6e3ae2a9d41957561203a"/>
    <w:p>
      <w:pPr>
        <w:pStyle w:val="Heading2"/>
      </w:pPr>
      <w:r>
        <w:t xml:space="preserve">Seminar Presentation Slides: Slide 10 – Conclusion and Future Outlook</w:t>
      </w:r>
    </w:p>
    <w:p>
      <w:pPr>
        <w:pStyle w:val="FirstParagraph"/>
      </w:pPr>
      <w:r>
        <w:t xml:space="preserve">In conclusion, the discipline of geology is indispensable for the continued safety and growth of United States San Francisco. As we face increasing challenges from climate change and population pressures, the expertise provided by a geologist remains irreplaceable.</w:t>
      </w:r>
    </w:p>
    <w:p>
      <w:pPr>
        <w:pStyle w:val="BodyText"/>
      </w:pPr>
      <w:r>
        <w:rPr>
          <w:bCs/>
          <w:b/>
        </w:rPr>
        <w:t xml:space="preserve">Key Takeaways:</w:t>
      </w:r>
    </w:p>
    <w:p>
      <w:pPr>
        <w:numPr>
          <w:ilvl w:val="0"/>
          <w:numId w:val="1004"/>
        </w:numPr>
        <w:pStyle w:val="Compact"/>
      </w:pPr>
      <w:r>
        <w:t xml:space="preserve">The geological risks in this region are high and require constant monitoring.</w:t>
      </w:r>
    </w:p>
    <w:p>
      <w:pPr>
        <w:numPr>
          <w:ilvl w:val="0"/>
          <w:numId w:val="1004"/>
        </w:numPr>
        <w:pStyle w:val="Compact"/>
      </w:pPr>
      <w:r>
        <w:t xml:space="preserve">Cross-disciplinary collaboration between geologists, engineers, and city planners is essential.</w:t>
      </w:r>
    </w:p>
    <w:p>
      <w:pPr>
        <w:numPr>
          <w:ilvl w:val="0"/>
          <w:numId w:val="1004"/>
        </w:numPr>
        <w:pStyle w:val="Compact"/>
      </w:pPr>
      <w:r>
        <w:t xml:space="preserve">Future development must be guided by robust scientific evidence to mitigate disaster risks.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United States San Francisco</dc:title>
  <dc:creator/>
  <dc:language>en</dc:language>
  <cp:keywords/>
  <dcterms:created xsi:type="dcterms:W3CDTF">2026-07-30T00:30:21Z</dcterms:created>
  <dcterms:modified xsi:type="dcterms:W3CDTF">2026-07-30T00:30:21Z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