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bookmarkStart w:id="21" w:name="X2ffec0566de972cc3b62e090958ef8ba062d072"/>
    <w:p>
      <w:pPr>
        <w:pStyle w:val="Heading1"/>
      </w:pPr>
      <w:r>
        <w:t xml:space="preserve">Seminar Presentation Slides: The Art and Strategy of the Graphic Designer in France Paris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Le Grand Palais, France Paris</w:t>
      </w:r>
      <w:r>
        <w:br/>
      </w:r>
      <w:r>
        <w:rPr>
          <w:bCs/>
          <w:b/>
        </w:rPr>
        <w:t xml:space="preserve">Presenter:</w:t>
      </w:r>
      <w:r>
        <w:t xml:space="preserve"> </w:t>
      </w:r>
      <w:r>
        <w:t xml:space="preserve">Senior Design Strategist</w:t>
      </w:r>
    </w:p>
    <w:bookmarkStart w:id="20" w:name="welcome-and-introduction"/>
    <w:p>
      <w:pPr>
        <w:pStyle w:val="Heading2"/>
      </w:pPr>
      <w:r>
        <w:t xml:space="preserve">Welcome and Introduction</w:t>
      </w:r>
    </w:p>
    <w:p>
      <w:pPr>
        <w:pStyle w:val="FirstParagraph"/>
      </w:pPr>
      <w:r>
        <w:t xml:space="preserve">Welcome to this comprehensive seminar dedicated to the evolving role of the Graphic Designer. Today, we gather in the heart of culture and innovation: France Paris. This city is not merely a backdrop; it is an active participant in design history, serving as a global capital for art, fashion, and visual communication. Our objective today is to dissect what it means to be a modern</w:t>
      </w:r>
      <w:r>
        <w:t xml:space="preserve"> </w:t>
      </w:r>
      <w:r>
        <w:rPr>
          <w:bCs/>
          <w:b/>
        </w:rPr>
        <w:t xml:space="preserve">Graphic Designer</w:t>
      </w:r>
      <w:r>
        <w:t xml:space="preserve"> </w:t>
      </w:r>
      <w:r>
        <w:t xml:space="preserve">within this specific geographic and cultural context.</w:t>
      </w:r>
    </w:p>
    <w:p>
      <w:pPr>
        <w:pStyle w:val="BodyText"/>
      </w:pPr>
      <w:r>
        <w:t xml:space="preserve">We will explore the unique aesthetic demands of the French market, the intersection of tradition and digital innovation, and how professionals can navigate the competitive landscape of France Paris. Whether you are a student, a freelancer looking to relocate, or an agency leader in France Paris aiming to refine your team's output, this presentation provides critical insights into mastering design in one of the world's most prestigious cities.</w:t>
      </w:r>
    </w:p>
    <w:bookmarkEnd w:id="20"/>
    <w:bookmarkEnd w:id="21"/>
    <w:bookmarkStart w:id="23" w:name="X64712c4ea072ac67d90d3dc81f1ab76bdb566cd"/>
    <w:p>
      <w:pPr>
        <w:pStyle w:val="Heading1"/>
      </w:pPr>
      <w:r>
        <w:t xml:space="preserve">The Historical Context: Design Heritage in France Paris</w:t>
      </w:r>
    </w:p>
    <w:bookmarkStart w:id="22" w:name="a-legacy-of-visual-excellence"/>
    <w:p>
      <w:pPr>
        <w:pStyle w:val="Heading2"/>
      </w:pPr>
      <w:r>
        <w:t xml:space="preserve">A Legacy of Visual Excellence</w:t>
      </w:r>
    </w:p>
    <w:p>
      <w:pPr>
        <w:pStyle w:val="FirstParagraph"/>
      </w:pPr>
      <w:r>
        <w:t xml:space="preserve">To understand the present, we must acknowledge the past. The city of France Paris has historically been the epicenter of graphic design evolution. From the posters of Toulouse-Lautrec and Alphonse Mucha to the modernist movements that swept through European capitals in the 20th century,</w:t>
      </w:r>
      <w:r>
        <w:t xml:space="preserve"> </w:t>
      </w:r>
      <w:r>
        <w:rPr>
          <w:bCs/>
          <w:b/>
        </w:rPr>
        <w:t xml:space="preserve">Graphic Designer</w:t>
      </w:r>
      <w:r>
        <w:t xml:space="preserve"> </w:t>
      </w:r>
      <w:r>
        <w:t xml:space="preserve">professionals here stand on giant shoulders.</w:t>
      </w:r>
    </w:p>
    <w:p>
      <w:pPr>
        <w:pStyle w:val="BodyText"/>
      </w:pPr>
      <w:r>
        <w:t xml:space="preserve">In France Paris, there is an inherent expectation for high aesthetic standards. Clients and consumers alike possess a refined eye for typography, composition, and color theory. A</w:t>
      </w:r>
      <w:r>
        <w:t xml:space="preserve"> </w:t>
      </w:r>
      <w:r>
        <w:rPr>
          <w:bCs/>
          <w:b/>
        </w:rPr>
        <w:t xml:space="preserve">Graphic Designer</w:t>
      </w:r>
      <w:r>
        <w:t xml:space="preserve"> </w:t>
      </w:r>
      <w:r>
        <w:t xml:space="preserve">operating in this environment cannot rely solely on functional competence; they must demonstrate a deep respect for artistic heritage while pushing boundaries. The cultural weight of France Paris demands that every visual asset tells a story with elegance and precision.</w:t>
      </w:r>
    </w:p>
    <w:bookmarkEnd w:id="22"/>
    <w:bookmarkEnd w:id="23"/>
    <w:bookmarkStart w:id="25" w:name="the-role-of-the-modern-graphic-designer"/>
    <w:p>
      <w:pPr>
        <w:pStyle w:val="Heading1"/>
      </w:pPr>
      <w:r>
        <w:t xml:space="preserve">The Role of the Modern Graphic Designer</w:t>
      </w:r>
    </w:p>
    <w:bookmarkStart w:id="24" w:name="beyond-aesthetics-strategic-thinking"/>
    <w:p>
      <w:pPr>
        <w:pStyle w:val="Heading2"/>
      </w:pPr>
      <w:r>
        <w:t xml:space="preserve">Beyond Aesthetics: Strategic Thinking</w:t>
      </w:r>
    </w:p>
    <w:p>
      <w:pPr>
        <w:pStyle w:val="FirstParagraph"/>
      </w:pPr>
      <w:r>
        <w:t xml:space="preserve">In contemporary France Paris, the definition of a</w:t>
      </w:r>
      <w:r>
        <w:t xml:space="preserve"> </w:t>
      </w:r>
      <w:r>
        <w:rPr>
          <w:bCs/>
          <w:b/>
        </w:rPr>
        <w:t xml:space="preserve">Graphic Designer</w:t>
      </w:r>
      <w:r>
        <w:t xml:space="preserve"> </w:t>
      </w:r>
      <w:r>
        <w:t xml:space="preserve">has expanded significantly. It is no longer enough to simply create beautiful images. Today’s professionals must act as brand strategists, user experience architects, and narrative builders. In the bustling business hubs of France Paris—such as La Défense and Le Marais—companies require visual identities that are not only visually striking but also strategically aligned with business goals.</w:t>
      </w:r>
    </w:p>
    <w:p>
      <w:pPr>
        <w:pStyle w:val="BodyText"/>
      </w:pPr>
      <w:r>
        <w:t xml:space="preserve">A proficient</w:t>
      </w:r>
      <w:r>
        <w:t xml:space="preserve"> </w:t>
      </w:r>
      <w:r>
        <w:rPr>
          <w:bCs/>
          <w:b/>
        </w:rPr>
        <w:t xml:space="preserve">Graphic Designer</w:t>
      </w:r>
      <w:r>
        <w:t xml:space="preserve"> </w:t>
      </w:r>
      <w:r>
        <w:t xml:space="preserve">in this market must understand how to balance the "French touch" (characterized by sophistication, minimalism, and wit) with global digital trends. This involves creating responsive web designs, engaging social media content for international audiences while maintaining local appeal, and developing packaging that stands out on shelves from Lyon to Nice. The versatility required of a</w:t>
      </w:r>
      <w:r>
        <w:t xml:space="preserve"> </w:t>
      </w:r>
      <w:r>
        <w:rPr>
          <w:bCs/>
          <w:b/>
        </w:rPr>
        <w:t xml:space="preserve">Graphic Designer</w:t>
      </w:r>
      <w:r>
        <w:t xml:space="preserve"> </w:t>
      </w:r>
      <w:r>
        <w:t xml:space="preserve">in France Paris is immense.</w:t>
      </w:r>
    </w:p>
    <w:bookmarkEnd w:id="24"/>
    <w:bookmarkEnd w:id="25"/>
    <w:bookmarkStart w:id="27" w:name="X7986f37c93d532bdde9db202560b795f090a77a"/>
    <w:p>
      <w:pPr>
        <w:pStyle w:val="Heading1"/>
      </w:pPr>
      <w:r>
        <w:t xml:space="preserve">Cultural Nuances in Design: The "French Touch"</w:t>
      </w:r>
    </w:p>
    <w:bookmarkStart w:id="26" w:name="aesthetics-and-sensibility"/>
    <w:p>
      <w:pPr>
        <w:pStyle w:val="Heading2"/>
      </w:pPr>
      <w:r>
        <w:t xml:space="preserve">Aesthetics and Sensibility</w:t>
      </w:r>
    </w:p>
    <w:p>
      <w:pPr>
        <w:pStyle w:val="FirstParagraph"/>
      </w:pPr>
      <w:r>
        <w:t xml:space="preserve">One cannot discuss design in France Paris without addressing the concept of the "French Touch." This aesthetic sensibility often values negative space, sophisticated typography, and a certain degree of understated luxury. For a</w:t>
      </w:r>
      <w:r>
        <w:t xml:space="preserve"> </w:t>
      </w:r>
      <w:r>
        <w:rPr>
          <w:bCs/>
          <w:b/>
        </w:rPr>
        <w:t xml:space="preserve">Graphic Designer</w:t>
      </w:r>
      <w:r>
        <w:t xml:space="preserve">, adapting to this nuance is crucial for success.</w:t>
      </w:r>
    </w:p>
    <w:p>
      <w:pPr>
        <w:numPr>
          <w:ilvl w:val="0"/>
          <w:numId w:val="1001"/>
        </w:numPr>
        <w:pStyle w:val="Compact"/>
      </w:pPr>
      <w:r>
        <w:rPr>
          <w:bCs/>
          <w:b/>
        </w:rPr>
        <w:t xml:space="preserve">Typography:</w:t>
      </w:r>
      <w:r>
        <w:t xml:space="preserve"> </w:t>
      </w:r>
      <w:r>
        <w:t xml:space="preserve">France Paris has a deep reverence for type. Serif fonts are often used with great care to evoke tradition and authority, while sans-serifs are employed for modernity and clarity.</w:t>
      </w:r>
    </w:p>
    <w:p>
      <w:pPr>
        <w:numPr>
          <w:ilvl w:val="0"/>
          <w:numId w:val="1001"/>
        </w:numPr>
        <w:pStyle w:val="Compact"/>
      </w:pPr>
      <w:r>
        <w:rPr>
          <w:bCs/>
          <w:b/>
        </w:rPr>
        <w:t xml:space="preserve">Simplicity:</w:t>
      </w:r>
      <w:r>
        <w:t xml:space="preserve"> </w:t>
      </w:r>
      <w:r>
        <w:t xml:space="preserve">Unlike some markets that favor maximalism, the French market in France Paris often responds better to clean, uncluttered layouts that allow the content to breathe.</w:t>
      </w:r>
    </w:p>
    <w:p>
      <w:pPr>
        <w:numPr>
          <w:ilvl w:val="0"/>
          <w:numId w:val="1001"/>
        </w:numPr>
        <w:pStyle w:val="Compact"/>
      </w:pPr>
      <w:r>
        <w:rPr>
          <w:bCs/>
          <w:b/>
        </w:rPr>
        <w:t xml:space="preserve">Narrative:</w:t>
      </w:r>
      <w:r>
        <w:t xml:space="preserve"> </w:t>
      </w:r>
      <w:r>
        <w:t xml:space="preserve">Every design element should contribute to a cohesive story. A</w:t>
      </w:r>
      <w:r>
        <w:t xml:space="preserve"> </w:t>
      </w:r>
      <w:r>
        <w:rPr>
          <w:bCs/>
          <w:b/>
        </w:rPr>
        <w:t xml:space="preserve">Graphic Designer</w:t>
      </w:r>
      <w:r>
        <w:t xml:space="preserve"> </w:t>
      </w:r>
      <w:r>
        <w:t xml:space="preserve">must ensure that visual elements support the brand’s voice, which in France Paris is often perceived as intellectual and chic.</w:t>
      </w:r>
    </w:p>
    <w:bookmarkEnd w:id="26"/>
    <w:bookmarkEnd w:id="27"/>
    <w:bookmarkStart w:id="29" w:name="digital-transformation-and-technology"/>
    <w:p>
      <w:pPr>
        <w:pStyle w:val="Heading1"/>
      </w:pPr>
      <w:r>
        <w:t xml:space="preserve">Digital Transformation and Technology</w:t>
      </w:r>
    </w:p>
    <w:bookmarkStart w:id="28" w:name="X47a7f00d3df7d794e3d45ede368562d8d16c932"/>
    <w:p>
      <w:pPr>
        <w:pStyle w:val="Heading2"/>
      </w:pPr>
      <w:r>
        <w:t xml:space="preserve">The Tech-Forward Landscape of France Paris</w:t>
      </w:r>
    </w:p>
    <w:p>
      <w:pPr>
        <w:pStyle w:val="FirstParagraph"/>
      </w:pPr>
      <w:r>
        <w:t xml:space="preserve">Franace Paris is increasingly becoming a hub for tech startups and digital innovation, particularly in areas known as "French Tech." Consequently, the demand for</w:t>
      </w:r>
      <w:r>
        <w:t xml:space="preserve"> </w:t>
      </w:r>
      <w:r>
        <w:rPr>
          <w:bCs/>
          <w:b/>
        </w:rPr>
        <w:t xml:space="preserve">Graphic Designer</w:t>
      </w:r>
      <w:r>
        <w:t xml:space="preserve"> </w:t>
      </w:r>
      <w:r>
        <w:t xml:space="preserve">skills has shifted heavily toward digital mediums. Proficiency in UI/UX design tools such as Figma, Adobe XD, and advanced prototyping software is now mandatory.</w:t>
      </w:r>
    </w:p>
    <w:p>
      <w:pPr>
        <w:pStyle w:val="BodyText"/>
      </w:pPr>
      <w:r>
        <w:t xml:space="preserve">A</w:t>
      </w:r>
      <w:r>
        <w:t xml:space="preserve"> </w:t>
      </w:r>
      <w:r>
        <w:rPr>
          <w:bCs/>
          <w:b/>
        </w:rPr>
        <w:t xml:space="preserve">Graphic Designer</w:t>
      </w:r>
      <w:r>
        <w:t xml:space="preserve"> </w:t>
      </w:r>
      <w:r>
        <w:t xml:space="preserve">in this region must be adept at creating assets for mobile-first experiences. With high smartphone penetration rates across France Paris, designs must be optimized for smaller screens without losing their visual impact. Furthermore, knowledge of motion graphics and video editing is becoming essential, as static imagery alone often fails to capture the attention of digital-native consumers in this dynamic city.</w:t>
      </w:r>
    </w:p>
    <w:bookmarkEnd w:id="28"/>
    <w:bookmarkEnd w:id="29"/>
    <w:bookmarkStart w:id="31" w:name="sustainability-and-ethical-design"/>
    <w:p>
      <w:pPr>
        <w:pStyle w:val="Heading1"/>
      </w:pPr>
      <w:r>
        <w:t xml:space="preserve">Sustainability and Ethical Design</w:t>
      </w:r>
    </w:p>
    <w:bookmarkStart w:id="30" w:name="the-green-imperative-in-france-paris"/>
    <w:p>
      <w:pPr>
        <w:pStyle w:val="Heading2"/>
      </w:pPr>
      <w:r>
        <w:t xml:space="preserve">The Green Imperative in France Paris</w:t>
      </w:r>
    </w:p>
    <w:p>
      <w:pPr>
        <w:pStyle w:val="FirstParagraph"/>
      </w:pPr>
      <w:r>
        <w:t xml:space="preserve">Franace is a global leader in sustainability initiatives, and this ethos permeates the design industry. In France Paris, clients are increasingly demanding eco-friendly practices from their creative partners. A responsible</w:t>
      </w:r>
      <w:r>
        <w:t xml:space="preserve"> </w:t>
      </w:r>
      <w:r>
        <w:rPr>
          <w:bCs/>
          <w:b/>
        </w:rPr>
        <w:t xml:space="preserve">Graphic Designer</w:t>
      </w:r>
      <w:r>
        <w:t xml:space="preserve"> </w:t>
      </w:r>
      <w:r>
        <w:t xml:space="preserve">must consider the environmental impact of their work.</w:t>
      </w:r>
    </w:p>
    <w:p>
      <w:pPr>
        <w:pStyle w:val="BodyText"/>
      </w:pPr>
      <w:r>
        <w:t xml:space="preserve">This involves choosing sustainable printing materials for physical collateral, reducing file sizes to lower carbon footprints during digital transmission, and promoting brands that advocate for social responsibility. In the competitive market of France Paris, demonstrating a commitment to sustainability can be a significant differentiator. A</w:t>
      </w:r>
      <w:r>
        <w:t xml:space="preserve"> </w:t>
      </w:r>
      <w:r>
        <w:rPr>
          <w:bCs/>
          <w:b/>
        </w:rPr>
        <w:t xml:space="preserve">Graphic Designer</w:t>
      </w:r>
      <w:r>
        <w:t xml:space="preserve"> </w:t>
      </w:r>
      <w:r>
        <w:t xml:space="preserve">who integrates eco-conscious principles into their workflow aligns with the values of modern French consumers and corporate entities.</w:t>
      </w:r>
    </w:p>
    <w:bookmarkEnd w:id="30"/>
    <w:bookmarkEnd w:id="31"/>
    <w:bookmarkStart w:id="32" w:name="X9a1820b05caf066d072f1f16172eb550abb6e19"/>
    <w:p>
      <w:pPr>
        <w:pStyle w:val="Heading1"/>
      </w:pPr>
      <w:r>
        <w:t xml:space="preserve">Navigating the Job Market in France Paris</w:t>
      </w:r>
    </w:p>
    <w:p>
      <w:pPr>
        <w:pStyle w:val="FirstParagraph"/>
      </w:pPr>
      <w:r>
        <w:t xml:space="preserve">A</w:t>
      </w:r>
      <w:r>
        <w:t xml:space="preserve"> </w:t>
      </w:r>
      <w:r>
        <w:rPr>
          <w:bCs/>
          <w:b/>
        </w:rPr>
        <w:t xml:space="preserve">Graphic Designer</w:t>
      </w:r>
      <w:r>
        <w:t xml:space="preserve"> </w:t>
      </w:r>
      <w:r>
        <w:t xml:space="preserve">must actively network through local events, design meetups, and industry exhibitions held in France Paris. Building relationships with other creatives can lead to collaborative opportunities and insights into emerging trends. Additionally, understanding the legal and contractual landscape of freelance work in France is crucial for independent</w:t>
      </w:r>
      <w:r>
        <w:t xml:space="preserve"> </w:t>
      </w:r>
      <w:r>
        <w:rPr>
          <w:bCs/>
          <w:b/>
        </w:rPr>
        <w:t xml:space="preserve">Graphic Designer</w:t>
      </w:r>
      <w:r>
        <w:t xml:space="preserve"> </w:t>
      </w:r>
      <w:r>
        <w:t xml:space="preserve">professionals.</w:t>
      </w:r>
    </w:p>
    <w:bookmarkEnd w:id="32"/>
    <w:p>
      <w:pPr>
        <w:pStyle w:val="BodyText"/>
      </w:pPr>
      <w:r>
        <w:t xml:space="preserve">Analyzing successful campaigns by prominent agencies in France Paris offers valuable lessons. We will examine how leading firms have blended traditional French elegance with cutting-edge digital design. These case studies highlight the importance of consistency, cultural relevance, and technical excellence.</w:t>
      </w:r>
    </w:p>
    <w:p>
      <w:pPr>
        <w:pStyle w:val="BodyText"/>
      </w:pPr>
      <w:r>
        <w:t xml:space="preserve">For instance, recent branding projects for luxury fashion houses and culinary establishments in France Paris demonstrate how a</w:t>
      </w:r>
      <w:r>
        <w:t xml:space="preserve"> </w:t>
      </w:r>
      <w:r>
        <w:rPr>
          <w:bCs/>
          <w:b/>
        </w:rPr>
        <w:t xml:space="preserve">Graphic Designer</w:t>
      </w:r>
      <w:r>
        <w:t xml:space="preserve"> </w:t>
      </w:r>
      <w:r>
        <w:t xml:space="preserve">can elevate a brand through subtle visual cues rather than overt sales tactics. These examples illustrate that in France Paris, less is often more, and sophistication wins over loudness.</w:t>
      </w:r>
    </w:p>
    <w:p>
      <w:pPr>
        <w:pStyle w:val="BodyText"/>
      </w:pPr>
      <w:r>
        <w:t xml:space="preserve">Graphic Designer in France Paris will continue to evolve with advancements in Artificial Intelligence (AI) and augmented reality (AR). We anticipate a greater integration of AI tools in the creative process, allowing designers to automate repetitive tasks and focus on high-level strategy.</w:t>
      </w:r>
    </w:p>
    <w:p>
      <w:pPr>
        <w:pStyle w:val="BodyText"/>
      </w:pPr>
      <w:r>
        <w:t xml:space="preserve">Graphic Designer professionals who can leverage technology while maintaining the soulful connection that defines great design in France Paris.</w:t>
      </w:r>
    </w:p>
    <w:p>
      <w:pPr>
        <w:pStyle w:val="BodyText"/>
      </w:pPr>
      <w:r>
        <w:t xml:space="preserve">In conclusion, being a</w:t>
      </w:r>
    </w:p>
    <w:p>
      <w:pPr>
        <w:pStyle w:val="BodyText"/>
      </w:pPr>
      <w:r>
        <w:rPr>
          <w:bCs/>
          <w:b/>
        </w:rPr>
        <w:t xml:space="preserve">Thank You for Your Attention.</w:t>
      </w:r>
    </w:p>
    <w:p>
      <w:pPr>
        <w:pStyle w:val="BodyText"/>
      </w:pPr>
      <w:r>
        <w:t xml:space="preserve">"Design is not just what it looks like and feels like. Design is how it works." – Steve Jobs (Adapted for the Designer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Graphic Designer in France Paris</dc:title>
  <dc:creator/>
  <dc:language>en</dc:language>
  <cp:keywords/>
  <dcterms:created xsi:type="dcterms:W3CDTF">2026-07-30T06:44:21Z</dcterms:created>
  <dcterms:modified xsi:type="dcterms:W3CDTF">2026-07-30T06:44:21Z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