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Rome</w:t>
      </w:r>
    </w:p>
    <w:bookmarkStart w:id="20" w:name="seminar-presentation-slides"/>
    <w:p>
      <w:pPr>
        <w:pStyle w:val="Heading1"/>
      </w:pPr>
      <w:r>
        <w:t xml:space="preserve">Seminar Presentation Slides</w:t>
      </w:r>
    </w:p>
    <w:p>
      <w:pPr>
        <w:pStyle w:val="FirstParagraph"/>
      </w:pPr>
      <w:r>
        <w:rPr>
          <w:bCs/>
          <w:b/>
        </w:rPr>
        <w:t xml:space="preserve">Title:</w:t>
      </w:r>
      <w:r>
        <w:t xml:space="preserve">The Intersection of Heritage and Modernity: The Role of the Graphic Designer in Italy Rome</w:t>
      </w:r>
    </w:p>
    <w:p>
      <w:pPr>
        <w:pStyle w:val="BodyText"/>
      </w:pPr>
      <w:r>
        <w:rPr>
          <w:bCs/>
          <w:b/>
        </w:rPr>
        <w:t xml:space="preserve">Date:</w:t>
      </w:r>
      <w:r>
        <w:t xml:space="preserve"> </w:t>
      </w:r>
      <w:r>
        <w:t xml:space="preserve">October 2023</w:t>
      </w:r>
    </w:p>
    <w:bookmarkEnd w:id="20"/>
    <w:bookmarkStart w:id="21" w:name="X5daf55c550af3143dc7dcbeae91e6c7d8d55864"/>
    <w:p>
      <w:pPr>
        <w:pStyle w:val="Heading2"/>
      </w:pPr>
      <w:r>
        <w:t xml:space="preserve">Title Slide: Introduction to the Seminar Presentation Slides</w:t>
      </w:r>
    </w:p>
    <w:p>
      <w:pPr>
        <w:pStyle w:val="FirstParagraph"/>
      </w:pPr>
      <w:r>
        <w:t xml:space="preserve">Welcome, distinguished guests, students, and industry professionals. This document serves as a comprehensive guide for our upcoming seminar. The focus of today’s discussion is multifaceted: we are exploring the critical role of the modern</w:t>
      </w:r>
      <w:r>
        <w:t xml:space="preserve"> </w:t>
      </w:r>
      <w:r>
        <w:t xml:space="preserve">Graphic Designer</w:t>
      </w:r>
      <w:r>
        <w:t xml:space="preserve"> </w:t>
      </w:r>
      <w:r>
        <w:t xml:space="preserve">within one of the most culturally significant capitals in the world:</w:t>
      </w:r>
      <w:r>
        <w:t xml:space="preserve"> </w:t>
      </w:r>
      <w:r>
        <w:t xml:space="preserve">Italy Rome</w:t>
      </w:r>
      <w:r>
        <w:t xml:space="preserve">.</w:t>
      </w:r>
    </w:p>
    <w:p>
      <w:pPr>
        <w:pStyle w:val="BodyText"/>
      </w:pPr>
      <w:r>
        <w:t xml:space="preserve">As we prepare to navigate through these slides, it is imperative to understand that design is not merely about aesthetics; it is about communication. In a city that serves as a living museum of Western civilization, the demand for visual clarity and cultural resonance is higher than anywhere else on Earth. This presentation will dissect how contemporary design principles intersect with ancient traditions.</w:t>
      </w:r>
    </w:p>
    <w:bookmarkEnd w:id="21"/>
    <w:bookmarkStart w:id="22" w:name="Xb1d931f976b67f0d57ee268fd02d3984ee63c56"/>
    <w:p>
      <w:pPr>
        <w:pStyle w:val="Heading2"/>
      </w:pPr>
      <w:r>
        <w:t xml:space="preserve">The Unique Context: Why Italy Rome Matters</w:t>
      </w:r>
    </w:p>
    <w:p>
      <w:pPr>
        <w:pStyle w:val="FirstParagraph"/>
      </w:pPr>
      <w:r>
        <w:t xml:space="preserve">To understand the profession of a</w:t>
      </w:r>
      <w:r>
        <w:t xml:space="preserve"> </w:t>
      </w:r>
      <w:r>
        <w:t xml:space="preserve">Graphic Designer</w:t>
      </w:r>
      <w:r>
        <w:t xml:space="preserve">, one must first understand the canvas upon which they work.</w:t>
      </w:r>
      <w:r>
        <w:t xml:space="preserve"> </w:t>
      </w:r>
      <w:r>
        <w:t xml:space="preserve">Italy Rome</w:t>
      </w:r>
      <w:r>
        <w:t xml:space="preserve"> </w:t>
      </w:r>
      <w:r>
        <w:t xml:space="preserve">is not just a city; it is a historical narrative written in stone, marble, and fresco. The urban landscape here presents unique challenges for visual communication.</w:t>
      </w:r>
    </w:p>
    <w:p>
      <w:pPr>
        <w:numPr>
          <w:ilvl w:val="0"/>
          <w:numId w:val="1001"/>
        </w:numPr>
        <w:pStyle w:val="Compact"/>
      </w:pPr>
      <w:r>
        <w:rPr>
          <w:bCs/>
          <w:b/>
        </w:rPr>
        <w:t xml:space="preserve">Visual Noise:</w:t>
      </w:r>
      <w:r>
        <w:t xml:space="preserve"> </w:t>
      </w:r>
      <w:r>
        <w:t xml:space="preserve">The city is saturated with signage from centuries past. Modern graphic design must compete with the Colosseum, the Pantheon, and countless baroque facades without overwhelming them.</w:t>
      </w:r>
    </w:p>
    <w:p>
      <w:pPr>
        <w:numPr>
          <w:ilvl w:val="0"/>
          <w:numId w:val="1001"/>
        </w:numPr>
        <w:pStyle w:val="Compact"/>
      </w:pPr>
      <w:r>
        <w:rPr>
          <w:bCs/>
          <w:b/>
        </w:rPr>
        <w:t xml:space="preserve">Tourism vs. Local Life:</w:t>
      </w:r>
      <w:r>
        <w:t xml:space="preserve"> </w:t>
      </w:r>
      <w:r>
        <w:t xml:space="preserve">Rome hosts millions of tourists annually who require clear wayfinding, while locals demand services that respect their daily rhythm. The</w:t>
      </w:r>
      <w:r>
        <w:t xml:space="preserve"> </w:t>
      </w:r>
      <w:r>
        <w:t xml:space="preserve">Graphic Designer</w:t>
      </w:r>
      <w:r>
        <w:t xml:space="preserve"> </w:t>
      </w:r>
      <w:r>
        <w:t xml:space="preserve">must bridge this gap.</w:t>
      </w:r>
    </w:p>
    <w:p>
      <w:pPr>
        <w:numPr>
          <w:ilvl w:val="0"/>
          <w:numId w:val="1001"/>
        </w:numPr>
        <w:pStyle w:val="Compact"/>
      </w:pPr>
      <w:r>
        <w:rPr>
          <w:bCs/>
          <w:b/>
        </w:rPr>
        <w:t xml:space="preserve">Cultural Pride:</w:t>
      </w:r>
      <w:r>
        <w:t xml:space="preserve"> </w:t>
      </w:r>
      <w:r>
        <w:t xml:space="preserve">Italians have a deep-seated appreciation for typography and form. A failure in design is noticed instantly by a discerning public that has been exposed to the Golden Age of Italian graphic arts since the 1960s.</w:t>
      </w:r>
    </w:p>
    <w:bookmarkEnd w:id="22"/>
    <w:bookmarkStart w:id="23" w:name="X37e7d04b5493dc425d06c2692beb1acf7a0429a"/>
    <w:p>
      <w:pPr>
        <w:pStyle w:val="Heading2"/>
      </w:pPr>
      <w:r>
        <w:t xml:space="preserve">The Evolution of the Graphic Designer in Rome</w:t>
      </w:r>
    </w:p>
    <w:p>
      <w:pPr>
        <w:pStyle w:val="FirstParagraph"/>
      </w:pPr>
      <w:r>
        <w:t xml:space="preserve">The role of the</w:t>
      </w:r>
      <w:r>
        <w:t xml:space="preserve"> </w:t>
      </w:r>
      <w:r>
        <w:t xml:space="preserve">Graphic Designer</w:t>
      </w:r>
      <w:r>
        <w:t xml:space="preserve"> </w:t>
      </w:r>
      <w:r>
        <w:t xml:space="preserve">has undergone a radical transformation. Historically, design in Italy was dominated by print media and traditional typography. However, today’s digital landscape requires a hybrid skill set.</w:t>
      </w:r>
    </w:p>
    <w:p>
      <w:pPr>
        <w:pStyle w:val="BodyText"/>
      </w:pPr>
      <w:r>
        <w:t xml:space="preserve">In the context of</w:t>
      </w:r>
      <w:r>
        <w:t xml:space="preserve"> </w:t>
      </w:r>
      <w:r>
        <w:t xml:space="preserve">Italy Rome</w:t>
      </w:r>
      <w:r>
        <w:t xml:space="preserve">, we are seeing a resurgence of interest in classical typographic structures combined with modern digital interactivity. The modern designer must be fluent in Latin roots and contemporary sans-serif trends. They are no longer just illustrators; they are user experience architects, brand strategists, and cultural interpreters.</w:t>
      </w:r>
    </w:p>
    <w:p>
      <w:pPr>
        <w:pStyle w:val="BodyText"/>
      </w:pPr>
      <w:r>
        <w:t xml:space="preserve">This seminar highlights that the successful</w:t>
      </w:r>
      <w:r>
        <w:t xml:space="preserve"> </w:t>
      </w:r>
      <w:r>
        <w:t xml:space="preserve">Graphic Designer</w:t>
      </w:r>
      <w:r>
        <w:t xml:space="preserve"> </w:t>
      </w:r>
      <w:r>
        <w:t xml:space="preserve">in Rome is a historian at heart. They must understand the etymology of words and the history of art movements to create work that feels authentic to the location rather than imported generic templates from abroad.</w:t>
      </w:r>
    </w:p>
    <w:bookmarkEnd w:id="23"/>
    <w:bookmarkStart w:id="24" w:name="key-skills-required-for-success"/>
    <w:p>
      <w:pPr>
        <w:pStyle w:val="Heading2"/>
      </w:pPr>
      <w:r>
        <w:t xml:space="preserve">Key Skills Required for Success</w:t>
      </w:r>
    </w:p>
    <w:p>
      <w:pPr>
        <w:pStyle w:val="FirstParagraph"/>
      </w:pPr>
      <w:r>
        <w:t xml:space="preserve">To thrive as a</w:t>
      </w:r>
      <w:r>
        <w:t xml:space="preserve"> </w:t>
      </w:r>
      <w:r>
        <w:t xml:space="preserve">Graphic Designer</w:t>
      </w:r>
      <w:r>
        <w:t xml:space="preserve"> </w:t>
      </w:r>
      <w:r>
        <w:t xml:space="preserve">in this specific market, certain competencies are non-negotiable. We will explore these through the lens of practical application in the Italian capital.</w:t>
      </w:r>
    </w:p>
    <w:p>
      <w:pPr>
        <w:numPr>
          <w:ilvl w:val="0"/>
          <w:numId w:val="1002"/>
        </w:numPr>
        <w:pStyle w:val="Compact"/>
      </w:pPr>
      <w:r>
        <w:rPr>
          <w:bCs/>
          <w:b/>
        </w:rPr>
        <w:t xml:space="preserve">Bilingual Typography:</w:t>
      </w:r>
      <w:r>
        <w:t xml:space="preserve"> </w:t>
      </w:r>
      <w:r>
        <w:t xml:space="preserve">Mastery over both English and Italian typographic nuances is essential. The kerning, leading, and font choice must appeal to an audience that values linguistic precision.</w:t>
      </w:r>
    </w:p>
    <w:p>
      <w:pPr>
        <w:numPr>
          <w:ilvl w:val="0"/>
          <w:numId w:val="1002"/>
        </w:numPr>
        <w:pStyle w:val="Compact"/>
      </w:pPr>
      <w:r>
        <w:rPr>
          <w:bCs/>
          <w:b/>
        </w:rPr>
        <w:t xml:space="preserve">Sustainability Awareness:</w:t>
      </w:r>
      <w:r>
        <w:t xml:space="preserve"> </w:t>
      </w:r>
      <w:r>
        <w:t xml:space="preserve">With growing environmental concerns in Europe, designers must prioritize eco-friendly materials and digital-first approaches to reduce waste.</w:t>
      </w:r>
    </w:p>
    <w:p>
      <w:pPr>
        <w:numPr>
          <w:ilvl w:val="0"/>
          <w:numId w:val="1002"/>
        </w:numPr>
        <w:pStyle w:val="Compact"/>
      </w:pPr>
      <w:r>
        <w:rPr>
          <w:bCs/>
          <w:b/>
        </w:rPr>
        <w:t xml:space="preserve">Digital Proficiency:</w:t>
      </w:r>
      <w:r>
        <w:t xml:space="preserve"> </w:t>
      </w:r>
      <w:r>
        <w:t xml:space="preserve">From AR (Augmented Reality) installations at archaeological sites to responsive web design for local artisans, technical skill is paramount.</w:t>
      </w:r>
    </w:p>
    <w:p>
      <w:pPr>
        <w:numPr>
          <w:ilvl w:val="0"/>
          <w:numId w:val="1002"/>
        </w:numPr>
        <w:pStyle w:val="Compact"/>
      </w:pPr>
      <w:r>
        <w:rPr>
          <w:bCs/>
          <w:b/>
        </w:rPr>
        <w:t xml:space="preserve">Cultural Empathy:</w:t>
      </w:r>
      <w:r>
        <w:t xml:space="preserve"> </w:t>
      </w:r>
      <w:r>
        <w:t xml:space="preserve">Understanding the local nuances of Roman life—from the pace of business to social etiquette—is crucial for effective brand storytelling.</w:t>
      </w:r>
    </w:p>
    <w:bookmarkEnd w:id="24"/>
    <w:bookmarkStart w:id="25" w:name="X86a3aa91d96e9b97ea672870e100b9128c190f5"/>
    <w:p>
      <w:pPr>
        <w:pStyle w:val="Heading2"/>
      </w:pPr>
      <w:r>
        <w:t xml:space="preserve">The Impact of Technology on Design in Italy Rome</w:t>
      </w:r>
    </w:p>
    <w:p>
      <w:pPr>
        <w:pStyle w:val="FirstParagraph"/>
      </w:pPr>
      <w:r>
        <w:t xml:space="preserve">We are currently witnessing a technological renaissance. The integration of AI and machine learning is changing how a</w:t>
      </w:r>
      <w:r>
        <w:t xml:space="preserve"> </w:t>
      </w:r>
      <w:r>
        <w:t xml:space="preserve">Graphic Designer</w:t>
      </w:r>
      <w:r>
        <w:t xml:space="preserve"> </w:t>
      </w:r>
      <w:r>
        <w:t xml:space="preserve">works. However, in cities like</w:t>
      </w:r>
      <w:r>
        <w:t xml:space="preserve"> </w:t>
      </w:r>
      <w:r>
        <w:t xml:space="preserve">Italy Rome</w:t>
      </w:r>
      <w:r>
        <w:t xml:space="preserve">, technology must serve tradition, not replace it.</w:t>
      </w:r>
    </w:p>
    <w:p>
      <w:pPr>
        <w:pStyle w:val="BodyText"/>
      </w:pPr>
      <w:r>
        <w:t xml:space="preserve">We are seeing projects where digital overlays enhance the visitor experience at historical sites. Imagine a tourist pointing their phone at a ruin and seeing an animated reconstruction of what it looked like in 80 AD. This requires intricate 3D modeling, UI design, and graphic storytelling. The</w:t>
      </w:r>
      <w:r>
        <w:t xml:space="preserve"> </w:t>
      </w:r>
      <w:r>
        <w:t xml:space="preserve">Graphic Designer</w:t>
      </w:r>
      <w:r>
        <w:t xml:space="preserve"> </w:t>
      </w:r>
      <w:r>
        <w:t xml:space="preserve">is central to this process, ensuring that the information is digestible and visually stunning without detracting from the historical gravity of the site.</w:t>
      </w:r>
    </w:p>
    <w:p>
      <w:pPr>
        <w:pStyle w:val="BodyText"/>
      </w:pPr>
      <w:r>
        <w:t xml:space="preserve">Furthermore, social media platforms are vital for local businesses. A café in Trastevere or a boutique hotel near Vatican City relies on Instagram-worthy visuals. The designer creates these assets, balancing minimalism with ornate beauty to capture attention in a crowded digital feed.</w:t>
      </w:r>
    </w:p>
    <w:bookmarkEnd w:id="25"/>
    <w:bookmarkStart w:id="26" w:name="X0ab12c12fa6d28c03393b30248d55d55739ec81"/>
    <w:p>
      <w:pPr>
        <w:pStyle w:val="Heading2"/>
      </w:pPr>
      <w:r>
        <w:t xml:space="preserve">Bridging the Gap: Tradition Meets Innovation</w:t>
      </w:r>
    </w:p>
    <w:p>
      <w:pPr>
        <w:pStyle w:val="FirstParagraph"/>
      </w:pPr>
      <w:r>
        <w:t xml:space="preserve">The core theme of this seminar is balance. How does a</w:t>
      </w:r>
      <w:r>
        <w:t xml:space="preserve"> </w:t>
      </w:r>
      <w:r>
        <w:t xml:space="preserve">Graphic Designer</w:t>
      </w:r>
      <w:r>
        <w:t xml:space="preserve"> </w:t>
      </w:r>
      <w:r>
        <w:t xml:space="preserve">honor the past while pushing forward? In</w:t>
      </w:r>
      <w:r>
        <w:t xml:space="preserve"> </w:t>
      </w:r>
      <w:r>
        <w:t xml:space="preserve">Italy Rome</w:t>
      </w:r>
      <w:r>
        <w:t xml:space="preserve">, this balance is delicate.</w:t>
      </w:r>
    </w:p>
    <w:p>
      <w:pPr>
        <w:pStyle w:val="BodyText"/>
      </w:pPr>
      <w:r>
        <w:t xml:space="preserve">We will analyze case studies where local firms have successfully rebranded ancient products for modern markets. For instance, redesigning packaging for traditional food producers (like olive oil or pasta) to appeal to international tourists while maintaining the "Made in Italy" integrity. This requires a deep understanding of color psychology and layout that resonates with both European luxury standards and global mass-market appeal.</w:t>
      </w:r>
    </w:p>
    <w:p>
      <w:pPr>
        <w:pStyle w:val="BodyText"/>
      </w:pPr>
      <w:r>
        <w:t xml:space="preserve">The seminar will demonstrate that innovation does not mean erasing history. Instead, it means using modern design languages to tell older stories more effectively. The</w:t>
      </w:r>
      <w:r>
        <w:t xml:space="preserve"> </w:t>
      </w:r>
      <w:r>
        <w:t xml:space="preserve">Graphic Designer</w:t>
      </w:r>
      <w:r>
        <w:t xml:space="preserve"> </w:t>
      </w:r>
      <w:r>
        <w:t xml:space="preserve">acts as the translator between the ancient Roman heritage and the modern digital consumer.</w:t>
      </w:r>
    </w:p>
    <w:bookmarkEnd w:id="26"/>
    <w:bookmarkStart w:id="27" w:name="Xed3afaedee7ce9ee426edf83b3f6c6c20e1d116"/>
    <w:p>
      <w:pPr>
        <w:pStyle w:val="Heading2"/>
      </w:pPr>
      <w:r>
        <w:t xml:space="preserve">Economic Implications and Career Opportunities</w:t>
      </w:r>
    </w:p>
    <w:p>
      <w:pPr>
        <w:pStyle w:val="FirstParagraph"/>
      </w:pPr>
      <w:r>
        <w:t xml:space="preserve">The demand for high-quality visual communication in</w:t>
      </w:r>
      <w:r>
        <w:t xml:space="preserve"> </w:t>
      </w:r>
      <w:r>
        <w:t xml:space="preserve">Italy Rome</w:t>
      </w:r>
      <w:r>
        <w:t xml:space="preserve"> </w:t>
      </w:r>
      <w:r>
        <w:t xml:space="preserve">is robust. The city’s economy is driven by tourism, fashion, automotive design (with Fiat/Stellantis nearby), and digital services. Each of these sectors requires expert</w:t>
      </w:r>
      <w:r>
        <w:t xml:space="preserve"> </w:t>
      </w:r>
      <w:r>
        <w:t xml:space="preserve">Graphic Designer</w:t>
      </w:r>
      <w:r>
        <w:t xml:space="preserve"> </w:t>
      </w:r>
      <w:r>
        <w:t xml:space="preserve">intervention.</w:t>
      </w:r>
    </w:p>
    <w:p>
      <w:pPr>
        <w:numPr>
          <w:ilvl w:val="0"/>
          <w:numId w:val="1003"/>
        </w:numPr>
        <w:pStyle w:val="Compact"/>
      </w:pPr>
      <w:r>
        <w:rPr>
          <w:bCs/>
          <w:b/>
        </w:rPr>
        <w:t xml:space="preserve">Tourism Sector:</w:t>
      </w:r>
      <w:r>
        <w:t xml:space="preserve"> </w:t>
      </w:r>
      <w:r>
        <w:t xml:space="preserve">Signage, brochures, apps, and event branding.</w:t>
      </w:r>
    </w:p>
    <w:p>
      <w:pPr>
        <w:numPr>
          <w:ilvl w:val="0"/>
          <w:numId w:val="1003"/>
        </w:numPr>
        <w:pStyle w:val="Compact"/>
      </w:pPr>
      <w:r>
        <w:rPr>
          <w:bCs/>
          <w:b/>
        </w:rPr>
        <w:t xml:space="preserve">Fashion Industry:</w:t>
      </w:r>
      <w:r>
        <w:t xml:space="preserve">Ventual collaborations with Rome Fashion Week designers to create visual identities for emerging brands.</w:t>
      </w:r>
    </w:p>
    <w:p>
      <w:pPr>
        <w:numPr>
          <w:ilvl w:val="0"/>
          <w:numId w:val="1003"/>
        </w:numPr>
        <w:pStyle w:val="Compact"/>
      </w:pPr>
      <w:r>
        <w:t xml:space="preserve">Cultural Institutions:Museums such as the Vatican Museums or the MAXXI need curatorial design that guides visitors through complex narratives.</w:t>
      </w:r>
    </w:p>
    <w:p>
      <w:pPr>
        <w:pStyle w:val="FirstParagraph"/>
      </w:pPr>
      <w:r>
        <w:t xml:space="preserve">Career paths are diversifying. Freelance work is common, but there is also a growing demand for in-house creative directors within tech startups that are moving to Rome to take advantage of its talent pool and quality of life.</w:t>
      </w:r>
    </w:p>
    <w:bookmarkEnd w:id="27"/>
    <w:bookmarkStart w:id="28" w:name="X073f6dc4e66f6fea15f72a8c5830ad47ab7c4c6"/>
    <w:p>
      <w:pPr>
        <w:pStyle w:val="Heading2"/>
      </w:pPr>
      <w:r>
        <w:t xml:space="preserve">Challenges Facing the Modern Graphic Designer</w:t>
      </w:r>
    </w:p>
    <w:p>
      <w:pPr>
        <w:pStyle w:val="FirstParagraph"/>
      </w:pPr>
      <w:r>
        <w:t xml:space="preserve">No seminar is complete without addressing obstacles. The</w:t>
      </w:r>
      <w:r>
        <w:t xml:space="preserve"> </w:t>
      </w:r>
      <w:r>
        <w:t xml:space="preserve">Graphic Designer</w:t>
      </w:r>
      <w:r>
        <w:t xml:space="preserve"> </w:t>
      </w:r>
      <w:r>
        <w:t xml:space="preserve">in Rome faces several hurdles:</w:t>
      </w:r>
    </w:p>
    <w:p>
      <w:pPr>
        <w:numPr>
          <w:ilvl w:val="0"/>
          <w:numId w:val="1004"/>
        </w:numPr>
        <w:pStyle w:val="Compact"/>
      </w:pPr>
      <w:r>
        <w:rPr>
          <w:bCs/>
          <w:b/>
        </w:rPr>
        <w:t xml:space="preserve">Bureaucracy:</w:t>
      </w:r>
      <w:r>
        <w:t xml:space="preserve">Navigating the administrative landscape of Italy can be slow and complex.</w:t>
      </w:r>
    </w:p>
    <w:p>
      <w:pPr>
        <w:numPr>
          <w:ilvl w:val="0"/>
          <w:numId w:val="1004"/>
        </w:numPr>
        <w:pStyle w:val="Compact"/>
      </w:pPr>
      <w:r>
        <w:t xml:space="preserve">Pricing Standards:Fighting against the perception that design is a low-value commodity rather than a strategic asset.</w:t>
      </w:r>
    </w:p>
    <w:p>
      <w:pPr>
        <w:numPr>
          <w:ilvl w:val="0"/>
          <w:numId w:val="1004"/>
        </w:numPr>
        <w:pStyle w:val="Compact"/>
      </w:pPr>
      <w:r>
        <w:t xml:space="preserve">Digital Saturation:The sheer volume of content online means breaking through the noise requires exceptional creativity.</w:t>
      </w:r>
    </w:p>
    <w:p>
      <w:pPr>
        <w:numPr>
          <w:ilvl w:val="0"/>
          <w:numId w:val="1004"/>
        </w:numPr>
        <w:pStyle w:val="Compact"/>
      </w:pPr>
      <w:r>
        <w:t xml:space="preserve">Gentrification:As Rome becomes more expensive, the creative community faces displacement, potentially losing the vibrant street-level inspiration that fuels local design.</w:t>
      </w:r>
    </w:p>
    <w:p>
      <w:pPr>
        <w:pStyle w:val="FirstParagraph"/>
      </w:pPr>
      <w:r>
        <w:t xml:space="preserve">We will discuss strategies for overcoming these challenges, including forming strong professional networks and leveraging digital portfolios to access international clients remotely.</w:t>
      </w:r>
    </w:p>
    <w:bookmarkEnd w:id="28"/>
    <w:bookmarkStart w:id="29" w:name="the-future-ai-and-the-human-touch"/>
    <w:p>
      <w:pPr>
        <w:pStyle w:val="Heading2"/>
      </w:pPr>
      <w:r>
        <w:t xml:space="preserve">The Future: AI and the Human Touch</w:t>
      </w:r>
    </w:p>
    <w:p>
      <w:pPr>
        <w:pStyle w:val="FirstParagraph"/>
      </w:pPr>
      <w:r>
        <w:t xml:space="preserve">A critical topic for our seminar is the rise of Artificial Intelligence. Can a machine replace the soul of a Roman design? Our stance is that AI will be a tool, not a replacement. The empathy, cultural context, and historical awareness required to design effectively in</w:t>
      </w:r>
      <w:r>
        <w:t xml:space="preserve"> </w:t>
      </w:r>
      <w:r>
        <w:t xml:space="preserve">Italy Rome</w:t>
      </w:r>
      <w:r>
        <w:t xml:space="preserve"> </w:t>
      </w:r>
      <w:r>
        <w:t xml:space="preserve">are deeply human traits.</w:t>
      </w:r>
    </w:p>
    <w:p>
      <w:pPr>
        <w:pStyle w:val="BodyText"/>
      </w:pPr>
      <w:r>
        <w:t xml:space="preserve">The future belongs to the hybrid designer: someone who can use AI for rapid prototyping and data analysis but relies on human intuition for final creative decisions. This seminar will provide a roadmap for developing these hybrid skills, ensuring that your career as a</w:t>
      </w:r>
      <w:r>
        <w:t xml:space="preserve"> </w:t>
      </w:r>
      <w:r>
        <w:t xml:space="preserve">Graphic Designer</w:t>
      </w:r>
      <w:r>
        <w:t xml:space="preserve"> </w:t>
      </w:r>
      <w:r>
        <w:t xml:space="preserve">remains relevant and impactful in the decades to come.</w:t>
      </w:r>
    </w:p>
    <w:bookmarkEnd w:id="29"/>
    <w:bookmarkStart w:id="30" w:name="conclusion-a-call-to-action"/>
    <w:p>
      <w:pPr>
        <w:pStyle w:val="Heading2"/>
      </w:pPr>
      <w:r>
        <w:t xml:space="preserve">Conclusion: A Call to Action</w:t>
      </w:r>
    </w:p>
    <w:p>
      <w:pPr>
        <w:pStyle w:val="FirstParagraph"/>
      </w:pPr>
      <w:r>
        <w:t xml:space="preserve">In conclusion, the position of a</w:t>
      </w:r>
      <w:r>
        <w:t xml:space="preserve"> </w:t>
      </w:r>
      <w:r>
        <w:t xml:space="preserve">Graphic Designer</w:t>
      </w:r>
      <w:r>
        <w:t xml:space="preserve"> </w:t>
      </w:r>
      <w:r>
        <w:t xml:space="preserve">in this era is both challenging and exhilarating. By situating ourselves in the heart of Europe’s cultural capital,</w:t>
      </w:r>
      <w:r>
        <w:t xml:space="preserve"> </w:t>
      </w:r>
      <w:r>
        <w:t xml:space="preserve">Italy Rome</w:t>
      </w:r>
      <w:r>
        <w:t xml:space="preserve">, we gain access to unparalleled inspiration and opportunity.</w:t>
      </w:r>
    </w:p>
    <w:p>
      <w:pPr>
        <w:pStyle w:val="BodyText"/>
      </w:pPr>
      <w:r>
        <w:t xml:space="preserve">We urge all attendees to embrace their role as cultural stewards. Your designs do not just sell products; they shape how the world perceives one of the most important cities in history. Let us commit to excellence, innovation, and respect for tradition.</w:t>
      </w:r>
    </w:p>
    <w:p>
      <w:pPr>
        <w:pStyle w:val="BodyText"/>
      </w:pPr>
      <w:r>
        <w:br/>
      </w:r>
    </w:p>
    <w:p>
      <w:pPr>
        <w:pStyle w:val="BodyText"/>
      </w:pPr>
      <w:r>
        <w:rPr>
          <w:bCs/>
          <w:b/>
        </w:rPr>
        <w:t xml:space="preserve">Thank you for attending this Seminar Presentation Slides session.</w:t>
      </w:r>
    </w:p>
    <w:p>
      <w:pPr>
        <w:pStyle w:val="BodyText"/>
      </w:pPr>
      <w:r>
        <w:rPr>
          <w:iCs/>
          <w:i/>
        </w:rPr>
        <w:t xml:space="preserve">Please direct any questions or further inquiries regarding collaboration opportunities in Rome to the organizers listed on the handout.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Future of the Graphic Designer in Italy Rome</dc:title>
  <dc:creator/>
  <dc:language>en</dc:language>
  <cp:keywords/>
  <dcterms:created xsi:type="dcterms:W3CDTF">2026-07-29T10:39:22Z</dcterms:created>
  <dcterms:modified xsi:type="dcterms:W3CDTF">2026-07-29T10:39:22Z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