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Graphic</w:t>
      </w:r>
      <w:r>
        <w:t xml:space="preserve"> </w:t>
      </w:r>
      <w:r>
        <w:t xml:space="preserve">Designer</w:t>
      </w:r>
      <w:r>
        <w:t xml:space="preserve"> </w:t>
      </w:r>
      <w:r>
        <w:t xml:space="preserve">in</w:t>
      </w:r>
      <w:r>
        <w:t xml:space="preserve"> </w:t>
      </w:r>
      <w:r>
        <w:t xml:space="preserve">Kenya</w:t>
      </w:r>
      <w:r>
        <w:t xml:space="preserve"> </w:t>
      </w:r>
      <w:r>
        <w:t xml:space="preserve">Nairobi</w:t>
      </w:r>
    </w:p>
    <w:bookmarkStart w:id="21" w:name="seminar-presentation-slides"/>
    <w:p>
      <w:pPr>
        <w:pStyle w:val="Heading1"/>
      </w:pPr>
      <w:r>
        <w:t xml:space="preserve">Seminar Presentation Slides</w:t>
      </w:r>
    </w:p>
    <w:bookmarkStart w:id="20" w:name="X2533c961f8835841141338bea9e98701de42a00"/>
    <w:p>
      <w:pPr>
        <w:pStyle w:val="Heading3"/>
      </w:pPr>
      <w:r>
        <w:t xml:space="preserve">The Evolving Role of the Graphic Designer in Kenya Nairobi</w:t>
      </w:r>
    </w:p>
    <w:p>
      <w:pPr>
        <w:pStyle w:val="FirstParagraph"/>
      </w:pPr>
      <w:r>
        <w:rPr>
          <w:iCs/>
          <w:i/>
        </w:rPr>
        <w:t xml:space="preserve">Navigating Digital Transformation, Cultural Identity, and Economic Opportunity</w:t>
      </w:r>
    </w:p>
    <w:bookmarkEnd w:id="20"/>
    <w:bookmarkEnd w:id="21"/>
    <w:p>
      <w:pPr>
        <w:pStyle w:val="BodyText"/>
      </w:pPr>
      <w:r>
        <w:t xml:space="preserve">Slide 1: Introduction to the Seminar Context</w:t>
      </w:r>
    </w:p>
    <w:p>
      <w:pPr>
        <w:pStyle w:val="BodyText"/>
      </w:pPr>
      <w:r>
        <w:t xml:space="preserve">Welcome to this comprehensive seminar presentation dedicated to understanding the multifaceted role of a graphic designer within the dynamic landscape of Kenya Nairobi. As we navigate through this session, it is crucial to recognize that Kenya Nairobi is not merely a geographical location but a bustling hub of innovation, culture, and economic growth in East Africa.</w:t>
      </w:r>
    </w:p>
    <w:p>
      <w:pPr>
        <w:pStyle w:val="BodyText"/>
      </w:pPr>
      <w:r>
        <w:t xml:space="preserve">The demand for professional graphic designers in Kenya Nairobi has skyrocketed due to rapid urbanization and digital adoption. This presentation aims to dissect the current market trends, the unique cultural requirements of design in this region, and the strategic career pathways available for aspiring professionals. We will explore how a graphic designer serves as a bridge between traditional Kenyan heritage and modern global standards.</w:t>
      </w:r>
    </w:p>
    <w:p>
      <w:pPr>
        <w:pStyle w:val="BodyText"/>
      </w:pPr>
      <w:r>
        <w:t xml:space="preserve">Slide 2: The Graphic Designer in Kenya Nairobi - Market Overview</w:t>
      </w:r>
    </w:p>
    <w:p>
      <w:pPr>
        <w:pStyle w:val="BodyText"/>
      </w:pPr>
      <w:r>
        <w:t xml:space="preserve">The economic landscape of Kenya Nairobi is characterized by a vibrant startup ecosystem and a growing corporate sector. For the graphic designer, this presents both challenges and immense opportunities. In Kenya Nairobi, businesses are increasingly realizing that visual identity is not just an aesthetic choice but a critical business strategy.</w:t>
      </w:r>
    </w:p>
    <w:p>
      <w:pPr>
        <w:numPr>
          <w:ilvl w:val="0"/>
          <w:numId w:val="1001"/>
        </w:numPr>
        <w:pStyle w:val="Compact"/>
      </w:pPr>
      <w:r>
        <w:rPr>
          <w:bCs/>
          <w:b/>
        </w:rPr>
        <w:t xml:space="preserve">Digital Transformation:</w:t>
      </w:r>
      <w:r>
        <w:t xml:space="preserve"> </w:t>
      </w:r>
      <w:r>
        <w:t xml:space="preserve">Kenya Nairobi is known as the "Silicon Savannah." Tech startups in Westlands and CBD require sleek, modern UI/UX design and branding materials. A graphic designer here must be adept at creating digital-first assets.</w:t>
      </w:r>
    </w:p>
    <w:p>
      <w:pPr>
        <w:numPr>
          <w:ilvl w:val="0"/>
          <w:numId w:val="1001"/>
        </w:numPr>
        <w:pStyle w:val="Compact"/>
      </w:pPr>
      <w:r>
        <w:rPr>
          <w:bCs/>
          <w:b/>
        </w:rPr>
        <w:t xml:space="preserve">Corporate Sector:</w:t>
      </w:r>
      <w:r>
        <w:t xml:space="preserve"> </w:t>
      </w:r>
      <w:r>
        <w:t xml:space="preserve">Traditional banks, insurance firms, and telecommunications giants located in Kenya Nairobi continue to demand high-quality print collateral alongside digital campaigns.</w:t>
      </w:r>
    </w:p>
    <w:p>
      <w:pPr>
        <w:numPr>
          <w:ilvl w:val="0"/>
          <w:numId w:val="1001"/>
        </w:numPr>
        <w:pStyle w:val="Compact"/>
      </w:pPr>
      <w:r>
        <w:t xml:space="preserve">The Hybrid Role: In many Kenyan firms, the graphic designer is expected to handle social media management, video editing, and basic web development alongside traditional design tasks.</w:t>
      </w:r>
    </w:p>
    <w:p>
      <w:pPr>
        <w:pStyle w:val="FirstParagraph"/>
      </w:pPr>
      <w:r>
        <w:t xml:space="preserve">Slide 3: Cultural Identity and Visual Storytelling</w:t>
      </w:r>
    </w:p>
    <w:p>
      <w:pPr>
        <w:pStyle w:val="BodyText"/>
      </w:pPr>
      <w:r>
        <w:t xml:space="preserve">A critical aspect of being a graphic designer in Kenya Nairobi is the ability to resonate with the local culture while maintaining global appeal. The Kenyan audience appreciates designs that tell a story rooted in their heritage. A successful graphic designer must understand the nuances of Swahili slang, local symbolism, and color preferences that vary across different ethnic groups.</w:t>
      </w:r>
    </w:p>
    <w:p>
      <w:pPr>
        <w:pStyle w:val="BodyText"/>
      </w:pPr>
      <w:r>
        <w:t xml:space="preserve">For instance, using colors and patterns inspired by Maasai shukas or Kikuyu motifs can significantly enhance brand engagement in Kenya Nairobi. However, this requires sensitivity and depth of understanding to avoid cultural appropriation. The graphic designer acts as a cultural curator, ensuring that visual communications are inclusive and authentic to the people of Kenya Nairobi.</w:t>
      </w:r>
    </w:p>
    <w:p>
      <w:pPr>
        <w:pStyle w:val="BodyText"/>
      </w:pPr>
      <w:r>
        <w:t xml:space="preserve">Slide 4: Essential Skills for Success in Kenya Nairobi</w:t>
      </w:r>
    </w:p>
    <w:p>
      <w:pPr>
        <w:pStyle w:val="BodyText"/>
      </w:pPr>
      <w:r>
        <w:t xml:space="preserve">To thrive as a graphic designer in this competitive environment, specific technical and soft skills are required. The market in Kenya Nairobi is increasingly competitive, requiring professionals to be versatile.</w:t>
      </w:r>
    </w:p>
    <w:p>
      <w:pPr>
        <w:numPr>
          <w:ilvl w:val="0"/>
          <w:numId w:val="1002"/>
        </w:numPr>
        <w:pStyle w:val="Compact"/>
      </w:pPr>
      <w:r>
        <w:rPr>
          <w:bCs/>
          <w:b/>
        </w:rPr>
        <w:t xml:space="preserve">Proficiency in Adobe Suite:</w:t>
      </w:r>
      <w:r>
        <w:t xml:space="preserve"> </w:t>
      </w:r>
      <w:r>
        <w:t xml:space="preserve">Mastery of Photoshop, Illustrator, and InDesign remains the baseline requirement for any graphic designer in Kenya Nairobi.</w:t>
      </w:r>
    </w:p>
    <w:p>
      <w:pPr>
        <w:numPr>
          <w:ilvl w:val="0"/>
          <w:numId w:val="1002"/>
        </w:numPr>
        <w:pStyle w:val="Compact"/>
      </w:pPr>
      <w:r>
        <w:rPr>
          <w:bCs/>
          <w:b/>
        </w:rPr>
        <w:t xml:space="preserve">Motion Graphics:</w:t>
      </w:r>
      <w:r>
        <w:t xml:space="preserve"> </w:t>
      </w:r>
      <w:r>
        <w:t xml:space="preserve">With the rise of TikTok and Instagram Reels among Kenyan youth, knowledge of After Effects or Premiere Pro is becoming a significant differentiator.</w:t>
      </w:r>
    </w:p>
    <w:p>
      <w:pPr>
        <w:numPr>
          <w:ilvl w:val="0"/>
          <w:numId w:val="1002"/>
        </w:numPr>
        <w:pStyle w:val="Compact"/>
      </w:pPr>
      <w:r>
        <w:rPr>
          <w:bCs/>
          <w:b/>
        </w:rPr>
        <w:t xml:space="preserve">Print Production Knowledge:</w:t>
      </w:r>
      <w:r>
        <w:t xml:space="preserve"> </w:t>
      </w:r>
      <w:r>
        <w:t xml:space="preserve">Despite the digital shift, print media remains strong in Kenya Nairobi for events, festivals, and political campaigns. Understanding paper types, finishing techniques (embossing, foil stamping), and color separation is vital.</w:t>
      </w:r>
    </w:p>
    <w:p>
      <w:pPr>
        <w:numPr>
          <w:ilvl w:val="0"/>
          <w:numId w:val="1002"/>
        </w:numPr>
        <w:pStyle w:val="Compact"/>
      </w:pPr>
      <w:r>
        <w:t xml:space="preserve">Social Media Acumen: A graphic designer must understand the algorithms of platforms popular in Kenya Nairobi to create scroll-stopping content.</w:t>
      </w:r>
    </w:p>
    <w:p>
      <w:pPr>
        <w:pStyle w:val="FirstParagraph"/>
      </w:pPr>
      <w:r>
        <w:t xml:space="preserve">Slide 5: Freelancing and the Gig Economy</w:t>
      </w:r>
    </w:p>
    <w:p>
      <w:pPr>
        <w:pStyle w:val="BodyText"/>
      </w:pPr>
      <w:r>
        <w:t xml:space="preserve">A significant portion of graphic designers in Kenya Nairobi operate as freelancers or consultants. This trend is driven by the desire for flexibility and higher income potential through global platforms. However, working remotely requires discipline and strong communication skills.</w:t>
      </w:r>
    </w:p>
    <w:p>
      <w:pPr>
        <w:pStyle w:val="BodyText"/>
      </w:pPr>
      <w:r>
        <w:t xml:space="preserve">In Kenya Nairobi, many young creatives utilize co-working spaces like The Hive Colab or Nailab to network and collaborate. These hubs provide a community where graphic designers can exchange ideas, find local clients, and access mentorship. Understanding how to price services appropriately for the Kenyan market versus international markets is a key skill for the modern freelance graphic designer.</w:t>
      </w:r>
    </w:p>
    <w:p>
      <w:pPr>
        <w:pStyle w:val="BodyText"/>
      </w:pPr>
      <w:r>
        <w:t xml:space="preserve">Slide 6: Navigating Challenges in Kenya Nairobi</w:t>
      </w:r>
    </w:p>
    <w:p>
      <w:pPr>
        <w:pStyle w:val="BodyText"/>
      </w:pPr>
      <w:r>
        <w:t xml:space="preserve">No discussion on the role of a graphic designer is complete without addressing the systemic challenges faced in Kenya Nairobi. One major issue is undervaluation of creative work. Some local clients perceive design as a simple commodity rather than a specialized professional service.</w:t>
      </w:r>
    </w:p>
    <w:p>
      <w:pPr>
        <w:numPr>
          <w:ilvl w:val="0"/>
          <w:numId w:val="1003"/>
        </w:numPr>
        <w:pStyle w:val="Compact"/>
      </w:pPr>
      <w:r>
        <w:rPr>
          <w:bCs/>
          <w:b/>
        </w:rPr>
        <w:t xml:space="preserve">Pricing Pressure:</w:t>
      </w:r>
      <w:r>
        <w:t xml:space="preserve"> </w:t>
      </w:r>
      <w:r>
        <w:t xml:space="preserve">Graphic designers often face pressure to lower rates due to an abundance of entry-level talent in Kenya Nairobi.</w:t>
      </w:r>
    </w:p>
    <w:p>
      <w:pPr>
        <w:numPr>
          <w:ilvl w:val="0"/>
          <w:numId w:val="1003"/>
        </w:numPr>
        <w:pStyle w:val="Compact"/>
      </w:pPr>
      <w:r>
        <w:t xml:space="preserve">Economic Fluctuations: Changes in disposable income can affect marketing budgets, impacting the demand for premium design services.</w:t>
      </w:r>
    </w:p>
    <w:p>
      <w:pPr>
        <w:numPr>
          <w:ilvl w:val="0"/>
          <w:numId w:val="1003"/>
        </w:numPr>
        <w:pStyle w:val="Compact"/>
      </w:pPr>
      <w:r>
        <w:rPr>
          <w:bCs/>
          <w:b/>
        </w:rPr>
        <w:t xml:space="preserve">Tech Access:</w:t>
      </w:r>
      <w:r>
        <w:t xml:space="preserve"> </w:t>
      </w:r>
      <w:r>
        <w:t xml:space="preserve">While improving, internet reliability and access to high-end hardware can still be a barrier for some creatives outside the central business district of Kenya Nairobi.</w:t>
      </w:r>
    </w:p>
    <w:p>
      <w:pPr>
        <w:pStyle w:val="FirstParagraph"/>
      </w:pPr>
      <w:r>
        <w:t xml:space="preserve">Slide 7: Future Trends for Graphic Designers</w:t>
      </w:r>
    </w:p>
    <w:p>
      <w:pPr>
        <w:pStyle w:val="BodyText"/>
      </w:pPr>
      <w:r>
        <w:t xml:space="preserve">The future for a graphic designer in Kenya Nairobi is bright but evolving. Artificial Intelligence (AI) tools are beginning to assist in design workflows, allowing designers to work faster. However, human creativity and strategic thinking remain irreplaceable.</w:t>
      </w:r>
    </w:p>
    <w:p>
      <w:pPr>
        <w:pStyle w:val="BodyText"/>
      </w:pPr>
      <w:r>
        <w:t xml:space="preserve">We anticipate a growing demand for sustainable design practices in Kenya Nairobi, as global brands look for partners who understand eco-friendly messaging. Additionally, the integration of Augmented Reality (AR) into marketing campaigns by major players in Kenya Nairobi will open new doors for interactive graphic design. Staying ahead requires continuous learning and adaptation.</w:t>
      </w:r>
    </w:p>
    <w:p>
      <w:pPr>
        <w:pStyle w:val="BodyText"/>
      </w:pPr>
      <w:r>
        <w:t xml:space="preserve">Slide 8: Conclusion and Strategic Recommendations</w:t>
      </w:r>
    </w:p>
    <w:p>
      <w:pPr>
        <w:pStyle w:val="BodyText"/>
      </w:pPr>
      <w:r>
        <w:t xml:space="preserve">In conclusion, the role of a graphic designer in Kenya Nairobi is pivotal to the visual economy of the region. It requires a blend of artistic talent, cultural intelligence, and business acumen. For those looking to enter this field or grow their practice in Kenya Nairobi, we recommend focusing on specialization and building a strong portfolio that reflects local relevance.</w:t>
      </w:r>
    </w:p>
    <w:p>
      <w:pPr>
        <w:pStyle w:val="BodyText"/>
      </w:pPr>
      <w:r>
        <w:rPr>
          <w:bCs/>
          <w:b/>
        </w:rPr>
        <w:t xml:space="preserve">Key Takeaway:</w:t>
      </w:r>
      <w:r>
        <w:t xml:space="preserve"> </w:t>
      </w:r>
      <w:r>
        <w:t xml:space="preserve">The graphic designer is not just a creator of images but a strategic communicator essential for brand survival in the competitive market of Kenya Nairobi. Embrace technology, honor culture, and network actively to succeed.</w:t>
      </w:r>
    </w:p>
    <w:p>
      <w:pPr>
        <w:pStyle w:val="BodyText"/>
      </w:pPr>
      <w:r>
        <w:t xml:space="preserve">Slide 9: Questions and Discussion</w:t>
      </w:r>
    </w:p>
    <w:p>
      <w:pPr>
        <w:pStyle w:val="BodyText"/>
      </w:pPr>
      <w:r>
        <w:t xml:space="preserve">We now open the floor for questions regarding the opportunities for graphic designers in Kenya Nairobi. Whether you are a student, an established professional, or a business owner seeking design services, your queries are welcome. Let us discuss how we can collectively elevate the standard of design in our capital city.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Graphic Designer in Kenya Nairobi</dc:title>
  <dc:creator/>
  <dc:language>en</dc:language>
  <cp:keywords/>
  <dcterms:created xsi:type="dcterms:W3CDTF">2026-07-29T22:07:36Z</dcterms:created>
  <dcterms:modified xsi:type="dcterms:W3CDTF">2026-07-29T22:07:36Z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