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1" w:name="slide-1-title-and-introduction"/>
    <w:p>
      <w:pPr>
        <w:pStyle w:val="Heading1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</w:p>
    <w:bookmarkStart w:id="20" w:name="X0e2370241e7f3eec1859c175728546ea99c4e22"/>
    <w:p>
      <w:pPr>
        <w:pStyle w:val="Heading2"/>
      </w:pPr>
      <w:r>
        <w:t xml:space="preserve">Navigating the Creative Landscape: The Role of the Graphic Designer in Spain Barcelona</w:t>
      </w:r>
    </w:p>
    <w:p>
      <w:pPr>
        <w:pStyle w:val="FirstParagraph"/>
      </w:pPr>
      <w:r>
        <w:rPr>
          <w:iCs/>
          <w:i/>
        </w:rPr>
        <w:t xml:space="preserve">Welcome to this comprehensive seminar. Today, we delve into the multifaceted role of the modern Graphic Designer, specifically within one of Europe’s most vibrant cultural and economic hubs: Spain Barcelona. This presentation aims to dissect how design principles intersect with local culture, market demands, and technological advancements in this unique geographical context.</w:t>
      </w:r>
    </w:p>
    <w:bookmarkEnd w:id="20"/>
    <w:bookmarkEnd w:id="21"/>
    <w:bookmarkStart w:id="22" w:name="X3733e29aa821a919782609f4d3a8e954090028e"/>
    <w:p>
      <w:pPr>
        <w:pStyle w:val="Heading1"/>
      </w:pPr>
      <w:r>
        <w:t xml:space="preserve">Slide 2: Defining the Modern Graphic Designer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Beyond Aesthetics:</w:t>
      </w:r>
      <w:r>
        <w:t xml:space="preserve"> </w:t>
      </w:r>
      <w:r>
        <w:t xml:space="preserve">A contemporary Graphic Designer is no longer just an artist of visuals. They are problem solvers, storytellers, and strategists.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Multidisciplinary Skill Set:</w:t>
      </w:r>
      <w:r>
        <w:t xml:space="preserve"> </w:t>
      </w:r>
      <w:r>
        <w:t xml:space="preserve">The role encompasses typography, visual arts, page layout design, and brand identity creation. Furthermore,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Modern designers must be proficient in UI/UX principles, motion graphics, and interactive media.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Core Objective:</w:t>
      </w:r>
      <w:r>
        <w:t xml:space="preserve"> </w:t>
      </w:r>
      <w:r>
        <w:t xml:space="preserve">To communicate a message effectively to a target audience through visual means. In the context of Spain Barcelona this communication must resonate with both local sensibilities and international tourists or investors.</w:t>
      </w:r>
    </w:p>
    <w:bookmarkEnd w:id="22"/>
    <w:bookmarkStart w:id="23" w:name="Xe03fcb85cc9f7075eff44a23c630c5ac8d04862"/>
    <w:p>
      <w:pPr>
        <w:pStyle w:val="Heading1"/>
      </w:pPr>
      <w:r>
        <w:t xml:space="preserve">Slide 3: The Unique Context of Spain Barcelona</w:t>
      </w:r>
    </w:p>
    <w:p>
      <w:pPr>
        <w:pStyle w:val="FirstParagraph"/>
      </w:pPr>
      <w:r>
        <w:t xml:space="preserve">working in Spain Barcelona offers distinct advantages and challenges.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Heritage:</w:t>
      </w:r>
      <w:r>
        <w:t xml:space="preserve"> </w:t>
      </w:r>
      <w:r>
        <w:t xml:space="preserve">Spain is home to rich artistic traditions, from Gaudí’s architecture to Picasso’s cubism. A Graphic Designer in this region must respect and often reference this deep historical context.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Environment: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Hub:</w:t>
      </w:r>
      <w:r>
        <w:t xml:space="preserve"> </w:t>
      </w:r>
      <w:r>
        <w:t xml:space="preserve">As a global tourism destination the visual identity of brands in Spain Barcelona often caters to an international audience, requiring a universal yet locally rooted design language.</w:t>
      </w:r>
    </w:p>
    <w:p>
      <w:pPr>
        <w:pStyle w:val="FirstParagraph"/>
      </w:pPr>
      <w:r>
        <w:t xml:space="preserve">Note: The interplay between tradition and modernity is central to the creative output here.</w:t>
      </w:r>
    </w:p>
    <w:bookmarkEnd w:id="23"/>
    <w:p>
      <w:pPr>
        <w:pStyle w:val="BlockText"/>
      </w:pPr>
      <w:r>
        <w:t xml:space="preserve">"Design is not just what it looks like and feels like. Design is how it works." – Steve Jobs. In Spain Barcelona this philosophy drives innovation while honoring historical craftsmanship.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Graphic Designer in Spain Barcelona</dc:title>
  <dc:creator/>
  <dc:language>en</dc:language>
  <cp:keywords/>
  <dcterms:created xsi:type="dcterms:W3CDTF">2026-07-29T14:03:31Z</dcterms:created>
  <dcterms:modified xsi:type="dcterms:W3CDTF">2026-07-29T14:03:31Z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