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Hairdresser</w:t>
      </w:r>
      <w:r>
        <w:t xml:space="preserve"> </w:t>
      </w:r>
      <w:r>
        <w:t xml:space="preserve">Landscape</w:t>
      </w:r>
      <w:r>
        <w:t xml:space="preserve"> </w:t>
      </w:r>
      <w:r>
        <w:t xml:space="preserve">in</w:t>
      </w:r>
      <w:r>
        <w:t xml:space="preserve"> </w:t>
      </w:r>
      <w:r>
        <w:t xml:space="preserve">Israel</w:t>
      </w:r>
      <w:r>
        <w:t xml:space="preserve"> </w:t>
      </w:r>
      <w:r>
        <w:t xml:space="preserve">Tel</w:t>
      </w:r>
      <w:r>
        <w:t xml:space="preserve"> </w:t>
      </w:r>
      <w:r>
        <w:t xml:space="preserve">Aviv</w:t>
      </w:r>
    </w:p>
    <w:bookmarkStart w:id="30" w:name="X56d763002f7a5b69e0fa766d07181a89de9779f"/>
    <w:p>
      <w:pPr>
        <w:pStyle w:val="Heading1"/>
      </w:pPr>
      <w:r>
        <w:t xml:space="preserve">Seminar Presentation Slides</w:t>
      </w:r>
      <w:r>
        <w:br/>
      </w:r>
      <w:r>
        <w:t xml:space="preserve">The Modern Hairdresser Industry in Israel Tel Aviv</w:t>
      </w:r>
    </w:p>
    <w:bookmarkStart w:id="20" w:name="slide-1-introduction-and-overview"/>
    <w:p>
      <w:pPr>
        <w:pStyle w:val="Heading2"/>
      </w:pPr>
      <w:r>
        <w:t xml:space="preserve">Slide 1: Introduction and Overview</w:t>
      </w:r>
    </w:p>
    <w:p>
      <w:pPr>
        <w:pStyle w:val="FirstParagraph"/>
      </w:pPr>
      <w:r>
        <w:t xml:space="preserve">Welcome to this comprehensive seminar presentation regarding the dynamic and evolving profession of the hairdresser within one of the world's most vibrant cities. This document serves as a detailed exploration of how a hairdresser operates, thrives, and adapts within the unique cultural, economic, and social fabric of Israel Tel Aviv.</w:t>
      </w:r>
    </w:p>
    <w:p>
      <w:pPr>
        <w:pStyle w:val="BodyText"/>
      </w:pPr>
      <w:r>
        <w:t xml:space="preserve">Tel Aviv is often referred to as "The Bubble," a place where innovation meets tradition at lightning speed. For professionals in the beauty industry, this city represents both a lucrative market and a highly competitive arena. The following sections will dissect the operational strategies, cultural nuances, and technological advancements that define the modern hairdresser experience in this coastal metropolis.</w:t>
      </w:r>
    </w:p>
    <w:bookmarkEnd w:id="20"/>
    <w:bookmarkStart w:id="21" w:name="X22f6b28c20d83ba43c9469d3dba164f818bca1e"/>
    <w:p>
      <w:pPr>
        <w:pStyle w:val="Heading2"/>
      </w:pPr>
      <w:r>
        <w:t xml:space="preserve">Slide 2: The Cultural Context of Hair in Tel Aviv</w:t>
      </w:r>
    </w:p>
    <w:p>
      <w:pPr>
        <w:pStyle w:val="FirstParagraph"/>
      </w:pPr>
      <w:r>
        <w:t xml:space="preserve">To understand the role of a hairdresser in Israel Tel Aviv, one must first understand the local culture. In Tel Aviv, appearance is not merely about vanity; it is a form of social currency and self-expression. The city boasts a 24/7 lifestyle with an intense focus on fitness, fashion, and nightlife. Consequently, clients demand precision, durability in hairstyles that withstand humidity from the Mediterranean Sea, and looks that transition seamlessly from a beach day at Gordon Beach to an evening out in Florentin.</w:t>
      </w:r>
    </w:p>
    <w:p>
      <w:pPr>
        <w:pStyle w:val="BodyText"/>
      </w:pPr>
      <w:r>
        <w:t xml:space="preserve">The concept of "Sabra" directness also applies here. Clients are generally knowledgeable about trends due to high social media penetration. A hairdresser cannot simply rely on generic techniques; they must be consultants who can navigate the client's personal brand and lifestyle requirements effectively.</w:t>
      </w:r>
    </w:p>
    <w:bookmarkEnd w:id="21"/>
    <w:bookmarkStart w:id="22" w:name="slide-3-market-dynamics-and-competition"/>
    <w:p>
      <w:pPr>
        <w:pStyle w:val="Heading2"/>
      </w:pPr>
      <w:r>
        <w:t xml:space="preserve">Slide 3: Market Dynamics and Competition</w:t>
      </w:r>
    </w:p>
    <w:p>
      <w:pPr>
        <w:pStyle w:val="FirstParagraph"/>
      </w:pPr>
      <w:r>
        <w:t xml:space="preserve">The market for hair services in Tel Aviv is saturated with high-quality talent. From the luxury boutiques on Rothschild Boulevard to the trendy, underground salons in Florentin, competition is fierce. For a hairdresser entering or operating in this space, differentiation is key.</w:t>
      </w:r>
    </w:p>
    <w:p>
      <w:pPr>
        <w:pStyle w:val="BodyText"/>
      </w:pPr>
      <w:r>
        <w:t xml:space="preserve">We observe a split in the market: high-end international franchises that offer standardized luxury services and independent studios that focus on avant-garde styles and personalized care. A successful hairdresser must identify their niche. Are they specializing in curly hair textures, which are prevalent among Israel's diverse demographic? Or perhaps specializing in sustainable, eco-friendly products? Understanding these micro-markets is crucial for survival in the Tel Aviv ecosystem.</w:t>
      </w:r>
    </w:p>
    <w:bookmarkEnd w:id="22"/>
    <w:bookmarkStart w:id="23" w:name="X4b0b35d47257b9c679207c488892da6d3a0c19a"/>
    <w:p>
      <w:pPr>
        <w:pStyle w:val="Heading2"/>
      </w:pPr>
      <w:r>
        <w:t xml:space="preserve">Slide 4: Technological Integration and Digital Presence</w:t>
      </w:r>
    </w:p>
    <w:p>
      <w:pPr>
        <w:pStyle w:val="FirstParagraph"/>
      </w:pPr>
      <w:r>
        <w:t xml:space="preserve">In Israel Tel Aviv, a hairdresser’s business is as much digital as it is physical. Instagram is the primary portfolio for most stylists. Clients expect to see before-and-after transformations, behind-the-scenes content of the salon environment, and rapid responsiveness to direct messages.</w:t>
      </w:r>
    </w:p>
    <w:p>
      <w:pPr>
        <w:pStyle w:val="BodyText"/>
      </w:pPr>
      <w:r>
        <w:t xml:space="preserve">Moreover, booking systems are almost exclusively mobile-first. Platforms like Booksy or local Israeli equivalents are mandatory tools for managing appointments efficiently. A hairdresser who lacks a strong digital footprint in Tel Aviv is effectively invisible to the modern consumer. This seminar emphasizes that technical skill must be paired with digital marketing literacy.</w:t>
      </w:r>
    </w:p>
    <w:bookmarkEnd w:id="23"/>
    <w:bookmarkStart w:id="24" w:name="X630bfffd0d537bf99cc1b30d13323c3e19cff29"/>
    <w:p>
      <w:pPr>
        <w:pStyle w:val="Heading2"/>
      </w:pPr>
      <w:r>
        <w:t xml:space="preserve">Slide 5: Diversity and Inclusivity in Services</w:t>
      </w:r>
    </w:p>
    <w:p>
      <w:pPr>
        <w:pStyle w:val="FirstParagraph"/>
      </w:pPr>
      <w:r>
        <w:t xml:space="preserve">Tel Aviv is a melting pot of cultures, including significant populations of Russian immigrants, Ethiopian Jews, Latin American residents, and a growing LGBTQ+ community. A proficient hairdresser must possess the technical versatility to handle diverse hair types—from thick Afro-textured curls to fine European waves.</w:t>
      </w:r>
    </w:p>
    <w:p>
      <w:pPr>
        <w:pStyle w:val="BodyText"/>
      </w:pPr>
      <w:r>
        <w:t xml:space="preserve">Inclusivity extends beyond technique. Salons in Tel Aviv are increasingly recognized as safe spaces for the LGBTQ+ community, particularly regarding gender-neutral styling and color services. Hairdressers who embrace this diversity not only broaden their client base but also contribute positively to the social fabric of the city.</w:t>
      </w:r>
    </w:p>
    <w:bookmarkEnd w:id="24"/>
    <w:bookmarkStart w:id="25" w:name="X43b34d3cd06f071bc02ae0ebbb1208314becc08"/>
    <w:p>
      <w:pPr>
        <w:pStyle w:val="Heading2"/>
      </w:pPr>
      <w:r>
        <w:t xml:space="preserve">Slide 6: Economic Factors and Pricing Strategies</w:t>
      </w:r>
    </w:p>
    <w:p>
      <w:pPr>
        <w:pStyle w:val="FirstParagraph"/>
      </w:pPr>
      <w:r>
        <w:t xml:space="preserve">The cost of living in Israel Tel Aviv is among the highest in the world. This reality impacts both salon overheads (rent, electricity, product costs) and client expectations regarding pricing. A hairdresser must navigate complex pricing strategies.</w:t>
      </w:r>
    </w:p>
    <w:p>
      <w:pPr>
        <w:pStyle w:val="BodyText"/>
      </w:pPr>
      <w:r>
        <w:t xml:space="preserve">We see a trend toward value-based pricing rather than time-based pricing. Clients are willing to pay a premium for expertise that saves them time or provides a unique aesthetic result. Additionally, the rise of "gig economy" stylists who rent chair space allows for lower overheads but requires higher individual responsibility for business management.</w:t>
      </w:r>
    </w:p>
    <w:bookmarkEnd w:id="25"/>
    <w:bookmarkStart w:id="26" w:name="X0f16ceb5bb6ed38aed3491b6bc229ec5770c7bf"/>
    <w:p>
      <w:pPr>
        <w:pStyle w:val="Heading2"/>
      </w:pPr>
      <w:r>
        <w:t xml:space="preserve">Slide 7: Sustainability and Ethical Considerations</w:t>
      </w:r>
    </w:p>
    <w:p>
      <w:pPr>
        <w:pStyle w:val="FirstParagraph"/>
      </w:pPr>
      <w:r>
        <w:t xml:space="preserve">The Israeli consumer is increasingly conscious of environmental impact. In Tel Aviv, there is a growing demand for hairdressers who use eco-friendly shampoos, reduce water waste, and utilize sustainable packaging. This aligns with the broader "Green Israel" movement.</w:t>
      </w:r>
    </w:p>
    <w:p>
      <w:pPr>
        <w:pStyle w:val="BodyText"/>
      </w:pPr>
      <w:r>
        <w:t xml:space="preserve">A modern hairdresser seminar must address how to source local Israeli beauty products that support regional economies while maintaining international quality standards. Promoting ethical practices is no longer optional; it is a competitive advantage that resonates deeply with Tel Aviv’s progressive demographic.</w:t>
      </w:r>
    </w:p>
    <w:bookmarkEnd w:id="26"/>
    <w:bookmarkStart w:id="27" w:name="slide-8-challenges-and-resilience"/>
    <w:p>
      <w:pPr>
        <w:pStyle w:val="Heading2"/>
      </w:pPr>
      <w:r>
        <w:t xml:space="preserve">Slide 8: Challenges and Resilience</w:t>
      </w:r>
    </w:p>
    <w:p>
      <w:pPr>
        <w:pStyle w:val="FirstParagraph"/>
      </w:pPr>
      <w:r>
        <w:t xml:space="preserve">The profession of a hairdresser in Israel Tel Aviv does not come without significant challenges. Political instability, regional conflicts, and security concerns can impact business continuity. Economic inflation affects disposable income for luxury services.</w:t>
      </w:r>
    </w:p>
    <w:p>
      <w:pPr>
        <w:pStyle w:val="BodyText"/>
      </w:pPr>
      <w:r>
        <w:t xml:space="preserve">However, the resilience of Tel Aviv’s service industry is legendary. Hairdressers who succeed are those who demonstrate adaptability—shifting marketing efforts during crises, maintaining strong client relationships through communication, and continuously upskilling to offer value that justifies spending even in tough economic times.</w:t>
      </w:r>
    </w:p>
    <w:bookmarkEnd w:id="27"/>
    <w:bookmarkStart w:id="28" w:name="slide-9-future-trends-and-innovation"/>
    <w:p>
      <w:pPr>
        <w:pStyle w:val="Heading2"/>
      </w:pPr>
      <w:r>
        <w:t xml:space="preserve">Slide 9: Future Trends and Innovation</w:t>
      </w:r>
    </w:p>
    <w:p>
      <w:pPr>
        <w:pStyle w:val="FirstParagraph"/>
      </w:pPr>
      <w:r>
        <w:t xml:space="preserve">Looking ahead, the role of a hairdresser in Israel Tel Aviv will likely be further enhanced by technology. Virtual try-on apps for hair colors and cuts are becoming more sophisticated. Additionally, there is a growing interest in holistic beauty practices that combine hair care with wellness therapies.</w:t>
      </w:r>
    </w:p>
    <w:p>
      <w:pPr>
        <w:pStyle w:val="BodyText"/>
      </w:pPr>
      <w:r>
        <w:t xml:space="preserve">We predict a rise in mobile hairdressing services within the city, catering to the busy professional who values convenience above all else. Furthermore, personalized DNA-based hair care products may become mainstream, requiring stylists to collaborate more closely with scientific laboratories.</w:t>
      </w:r>
    </w:p>
    <w:bookmarkEnd w:id="28"/>
    <w:bookmarkStart w:id="29" w:name="X3def602ad09348a16a911445c25d3d096423ca5"/>
    <w:p>
      <w:pPr>
        <w:pStyle w:val="Heading2"/>
      </w:pPr>
      <w:r>
        <w:t xml:space="preserve">Slide 10: Conclusion and Strategic Takeaways</w:t>
      </w:r>
    </w:p>
    <w:p>
      <w:pPr>
        <w:pStyle w:val="FirstParagraph"/>
      </w:pPr>
      <w:r>
        <w:t xml:space="preserve">In conclusion, being a hairdresser in Israel Tel Aviv is a multifaceted career that demands technical excellence, cultural sensitivity, digital savvy, and entrepreneurial spirit.</w:t>
      </w:r>
    </w:p>
    <w:p>
      <w:pPr>
        <w:numPr>
          <w:ilvl w:val="0"/>
          <w:numId w:val="1001"/>
        </w:numPr>
        <w:pStyle w:val="Compact"/>
      </w:pPr>
      <w:r>
        <w:rPr>
          <w:bCs/>
          <w:b/>
        </w:rPr>
        <w:t xml:space="preserve">Mastery of Style:</w:t>
      </w:r>
      <w:r>
        <w:t xml:space="preserve"> </w:t>
      </w:r>
      <w:r>
        <w:t xml:space="preserve">Adapt to the humid climate and diverse hair textures.</w:t>
      </w:r>
    </w:p>
    <w:p>
      <w:pPr>
        <w:numPr>
          <w:ilvl w:val="0"/>
          <w:numId w:val="1001"/>
        </w:numPr>
        <w:pStyle w:val="Compact"/>
      </w:pPr>
      <w:r>
        <w:rPr>
          <w:bCs/>
          <w:b/>
        </w:rPr>
        <w:t xml:space="preserve">Digital Engagement:</w:t>
      </w:r>
      <w:r>
        <w:t xml:space="preserve"> </w:t>
      </w:r>
      <w:r>
        <w:t xml:space="preserve">Maintain a robust Instagram presence and efficient booking systems.</w:t>
      </w:r>
    </w:p>
    <w:p>
      <w:pPr>
        <w:numPr>
          <w:ilvl w:val="0"/>
          <w:numId w:val="1001"/>
        </w:numPr>
        <w:pStyle w:val="Compact"/>
      </w:pPr>
      <w:r>
        <w:rPr>
          <w:bCs/>
          <w:b/>
        </w:rPr>
        <w:t xml:space="preserve">Cultural Intelligence:</w:t>
      </w:r>
      <w:r>
        <w:t xml:space="preserve"> </w:t>
      </w:r>
      <w:r>
        <w:t xml:space="preserve">Serve a multicultural and LGBTQ+ friendly clientele with inclusivity.</w:t>
      </w:r>
    </w:p>
    <w:p>
      <w:pPr>
        <w:numPr>
          <w:ilvl w:val="0"/>
          <w:numId w:val="1001"/>
        </w:numPr>
        <w:pStyle w:val="Compact"/>
      </w:pPr>
      <w:r>
        <w:rPr>
          <w:bCs/>
          <w:b/>
        </w:rPr>
        <w:t xml:space="preserve">Economic Acumen:</w:t>
      </w:r>
      <w:r>
        <w:t xml:space="preserve"> </w:t>
      </w:r>
      <w:r>
        <w:t xml:space="preserve">Navigate high costs through value-based pricing and niche specialization.</w:t>
      </w:r>
    </w:p>
    <w:p>
      <w:pPr>
        <w:pStyle w:val="FirstParagraph"/>
      </w:pPr>
      <w:r>
        <w:t xml:space="preserve">The future of hairdressing in Tel Aviv is bright for those who are willing to evolve. By embracing these seminar points, professionals can position themselves at the forefront of this vibrant industry.</w:t>
      </w:r>
    </w:p>
    <w:bookmarkEnd w:id="29"/>
    <w:p>
      <w:pPr>
        <w:pStyle w:val="BodyText"/>
      </w:pPr>
      <w:r>
        <w:t xml:space="preserve">© Seminar Presentation Document. All Rights Reserved. Prepared for Industry Professionals in Israel Tel Aviv.</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Hairdresser Landscape in Israel Tel Aviv</dc:title>
  <dc:creator/>
  <dc:language>en</dc:language>
  <cp:keywords/>
  <dcterms:created xsi:type="dcterms:W3CDTF">2026-07-30T02:25:46Z</dcterms:created>
  <dcterms:modified xsi:type="dcterms:W3CDTF">2026-07-30T02:25:46Z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