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98ff278cb7def45b7f0b155406f7840f421b606"/>
    <w:p>
      <w:pPr>
        <w:pStyle w:val="Heading2"/>
      </w:pPr>
      <w:r>
        <w:t xml:space="preserve">The Strategic Role of the Human Resources Manager in France Lyon</w:t>
      </w:r>
    </w:p>
    <w:p>
      <w:pPr>
        <w:pStyle w:val="FirstParagraph"/>
      </w:pPr>
      <w:r>
        <w:rPr>
          <w:bCs/>
          <w:b/>
        </w:rPr>
        <w:t xml:space="preserve">Context:</w:t>
      </w:r>
      <w:r>
        <w:t xml:space="preserve"> </w:t>
      </w:r>
      <w:r>
        <w:t xml:space="preserve">Navigating Labor Laws, Culture, and Talent Acquisition in a Dynamic European Hub</w:t>
      </w:r>
    </w:p>
    <w:bookmarkEnd w:id="20"/>
    <w:bookmarkEnd w:id="21"/>
    <w:bookmarkStart w:id="22" w:name="Xd0fd36d10fad301886d4d730dd5bf9dd8e96d2a"/>
    <w:p>
      <w:pPr>
        <w:pStyle w:val="Heading3"/>
      </w:pPr>
      <w:r>
        <w:t xml:space="preserve">Seminar Presentation Slides: Overview and Objectives</w:t>
      </w:r>
    </w:p>
    <w:p>
      <w:pPr>
        <w:pStyle w:val="FirstParagraph"/>
      </w:pPr>
      <w:r>
        <w:t xml:space="preserve">Welcome to this comprehensive seminar. The primary objective of these presentation slides is to explore the multifaceted role of the Human Resources Manager within the specific socio-economic context of France Lyon. As global businesses continue to expand, understanding regional nuances becomes critical for operational success. This document serves as a detailed guide for HR professionals aiming to establish or optimize their presence in this vibrant region.</w:t>
      </w:r>
    </w:p>
    <w:p>
      <w:pPr>
        <w:pStyle w:val="BodyText"/>
      </w:pPr>
      <w:r>
        <w:t xml:space="preserve">We will delve into the unique challenges and opportunities presented by the local labor market in France Lyon, examining how a Human Resources Manager must adapt traditional strategies to align with French legal frameworks and cultural expectations. By the end of this presentation, participants will possess a clear understanding of recruitment dynamics, employee relations, and strategic workforce planning specific to this area.</w:t>
      </w:r>
    </w:p>
    <w:bookmarkEnd w:id="22"/>
    <w:bookmarkStart w:id="23" w:name="the-economic-landscape-of-france-lyon"/>
    <w:p>
      <w:pPr>
        <w:pStyle w:val="Heading3"/>
      </w:pPr>
      <w:r>
        <w:t xml:space="preserve">The Economic Landscape of France Lyon</w:t>
      </w:r>
    </w:p>
    <w:p>
      <w:pPr>
        <w:pStyle w:val="FirstParagraph"/>
      </w:pPr>
      <w:r>
        <w:t xml:space="preserve">To effectively perform the duties of a Human Resources Manager, one must first understand the environment in which they operate. France Lyon is not merely a city; it is a powerhouse of innovation, biology, and digital technology. Known as the "Capital of Gaul," this region attracts thousands of skilled professionals annually due to its high quality of life and robust industrial base.</w:t>
      </w:r>
    </w:p>
    <w:p>
      <w:pPr>
        <w:numPr>
          <w:ilvl w:val="0"/>
          <w:numId w:val="1001"/>
        </w:numPr>
        <w:pStyle w:val="Compact"/>
      </w:pPr>
      <w:r>
        <w:rPr>
          <w:bCs/>
          <w:b/>
        </w:rPr>
        <w:t xml:space="preserve">Tech Hub:</w:t>
      </w:r>
      <w:r>
        <w:t xml:space="preserve"> </w:t>
      </w:r>
      <w:r>
        <w:t xml:space="preserve">Lyon has emerged as a leading tech ecosystem in Europe, often referred to as the European capital of video games and digital art. This creates a high demand for specialized IT talent.</w:t>
      </w:r>
    </w:p>
    <w:p>
      <w:pPr>
        <w:numPr>
          <w:ilvl w:val="0"/>
          <w:numId w:val="1001"/>
        </w:numPr>
        <w:pStyle w:val="Compact"/>
      </w:pPr>
      <w:r>
        <w:rPr>
          <w:bCs/>
          <w:b/>
        </w:rPr>
        <w:t xml:space="preserve">Lifesciences Cluster:</w:t>
      </w:r>
      <w:r>
        <w:t xml:space="preserve"> </w:t>
      </w:r>
      <w:r>
        <w:t xml:space="preserve">The region hosts one of the largest biotechnology clusters in France. A Human Resources Manager must be adept at recruiting highly specialized scientific personnel.</w:t>
      </w:r>
    </w:p>
    <w:p>
      <w:pPr>
        <w:numPr>
          <w:ilvl w:val="0"/>
          <w:numId w:val="1001"/>
        </w:numPr>
        <w:pStyle w:val="Compact"/>
      </w:pPr>
      <w:r>
        <w:rPr>
          <w:bCs/>
          <w:b/>
        </w:rPr>
        <w:t xml:space="preserve">Logistics and Industry:</w:t>
      </w:r>
      <w:r>
        <w:t xml:space="preserve"> </w:t>
      </w:r>
      <w:r>
        <w:t xml:space="preserve">With its strategic location between Northern Europe and Southern Europe, Lyon remains a critical hub for logistics and heavy industry, requiring diverse workforce management skills.</w:t>
      </w:r>
    </w:p>
    <w:bookmarkEnd w:id="23"/>
    <w:bookmarkStart w:id="24" w:name="navigating-the-french-labor-code"/>
    <w:p>
      <w:pPr>
        <w:pStyle w:val="Heading3"/>
      </w:pPr>
      <w:r>
        <w:t xml:space="preserve">Navigating the French Labor Code</w:t>
      </w:r>
    </w:p>
    <w:p>
      <w:pPr>
        <w:pStyle w:val="FirstParagraph"/>
      </w:pPr>
      <w:r>
        <w:t xml:space="preserve">The role of the Human Resources Manager in France is heavily defined by the strictures of the French Labor Code (Code du Travail). Unlike more flexible labor markets, such as those in the United States, managing human resources in France requires meticulous attention to regulatory compliance. This is particularly crucial for international companies expanding into France Lyon.</w:t>
      </w:r>
    </w:p>
    <w:p>
      <w:pPr>
        <w:numPr>
          <w:ilvl w:val="0"/>
          <w:numId w:val="1002"/>
        </w:numPr>
        <w:pStyle w:val="Compact"/>
      </w:pPr>
      <w:r>
        <w:rPr>
          <w:bCs/>
          <w:b/>
        </w:rPr>
        <w:t xml:space="preserve">Employment Contracts:</w:t>
      </w:r>
      <w:r>
        <w:t xml:space="preserve"> </w:t>
      </w:r>
      <w:r>
        <w:t xml:space="preserve">The most common form of employment is the "Contrat à Durée Indéterminée" (CDI), or permanent contract. However, there are specific rules regarding fixed-term contracts ("CDD") which are strictly regulated to prevent abuse.</w:t>
      </w:r>
    </w:p>
    <w:p>
      <w:pPr>
        <w:numPr>
          <w:ilvl w:val="0"/>
          <w:numId w:val="1002"/>
        </w:numPr>
        <w:pStyle w:val="Compact"/>
      </w:pPr>
      <w:r>
        <w:rPr>
          <w:bCs/>
          <w:b/>
        </w:rPr>
        <w:t xml:space="preserve">Mandatory Benefits:</w:t>
      </w:r>
      <w:r>
        <w:t xml:space="preserve"> </w:t>
      </w:r>
      <w:r>
        <w:t xml:space="preserve">HR managers must manage complex benefit packages that often include supplementary health insurance ("mutuelle"), company transport subsidies, and meal vouchers. These are not just perks but often legal requirements or negotiated via industry-wide collective agreements.</w:t>
      </w:r>
    </w:p>
    <w:p>
      <w:pPr>
        <w:numPr>
          <w:ilvl w:val="0"/>
          <w:numId w:val="1002"/>
        </w:numPr>
        <w:pStyle w:val="Compact"/>
      </w:pPr>
      <w:r>
        <w:rPr>
          <w:bCs/>
          <w:b/>
        </w:rPr>
        <w:t xml:space="preserve">Social Dialogue:</w:t>
      </w:r>
      <w:r>
        <w:t xml:space="preserve"> </w:t>
      </w:r>
      <w:r>
        <w:t xml:space="preserve">In France Lyon, as elsewhere in the country, the relationship with staff representatives is paramount. The Human Resources Manager must engage regularly with the "Comité Social et Économique" (CSE), ensuring that employee voices are heard and legal consultation periods are respected.</w:t>
      </w:r>
    </w:p>
    <w:bookmarkEnd w:id="24"/>
    <w:bookmarkStart w:id="25" w:name="talent-acquisition-in-france-lyon"/>
    <w:p>
      <w:pPr>
        <w:pStyle w:val="Heading3"/>
      </w:pPr>
      <w:r>
        <w:t xml:space="preserve">Talent Acquisition in France Lyon</w:t>
      </w:r>
    </w:p>
    <w:p>
      <w:pPr>
        <w:pStyle w:val="FirstParagraph"/>
      </w:pPr>
      <w:r>
        <w:t xml:space="preserve">The competition for talent in France Lyon is intense. A successful Human Resources Manager must employ a hybrid approach to recruitment that blends traditional French methods with modern digital strategies. The local demographic offers a blend of young graduates from prestigious universities such as HEC Paris, EDHEC Business School, and various engineering "Grandes Écoles."</w:t>
      </w:r>
    </w:p>
    <w:p>
      <w:pPr>
        <w:numPr>
          <w:ilvl w:val="0"/>
          <w:numId w:val="1003"/>
        </w:numPr>
        <w:pStyle w:val="Compact"/>
      </w:pPr>
      <w:r>
        <w:rPr>
          <w:bCs/>
          <w:b/>
        </w:rPr>
        <w:t xml:space="preserve">University Partnerships:</w:t>
      </w:r>
      <w:r>
        <w:t xml:space="preserve"> </w:t>
      </w:r>
      <w:r>
        <w:t xml:space="preserve">Building strong ties with local academic institutions is essential for sourcing early-career talent. HR managers in France Lyon often participate in campus recruitment events to build brand awareness among students.</w:t>
      </w:r>
    </w:p>
    <w:p>
      <w:pPr>
        <w:numPr>
          <w:ilvl w:val="0"/>
          <w:numId w:val="1003"/>
        </w:numPr>
        <w:pStyle w:val="Compact"/>
      </w:pPr>
      <w:r>
        <w:rPr>
          <w:bCs/>
          <w:b/>
        </w:rPr>
        <w:t xml:space="preserve">Diversity and Inclusion:</w:t>
      </w:r>
      <w:r>
        <w:t xml:space="preserve"> </w:t>
      </w:r>
      <w:r>
        <w:t xml:space="preserve">There is a growing emphasis on diversity within the French workforce. A Human Resources Manager must implement policies that promote gender parity, particularly in leadership roles, which is a legal requirement for companies of certain sizes.</w:t>
      </w:r>
    </w:p>
    <w:p>
      <w:pPr>
        <w:numPr>
          <w:ilvl w:val="0"/>
          <w:numId w:val="1003"/>
        </w:numPr>
        <w:pStyle w:val="Compact"/>
      </w:pPr>
      <w:r>
        <w:rPr>
          <w:bCs/>
          <w:b/>
        </w:rPr>
        <w:t xml:space="preserve">The "Réseautage" Culture:</w:t>
      </w:r>
      <w:r>
        <w:t xml:space="preserve"> </w:t>
      </w:r>
      <w:r>
        <w:t xml:space="preserve">Networking remains a powerful tool in France. While digital platforms like LinkedIn are widely used, personal introductions and professional networks still play a significant role in hiring senior and specialized roles.</w:t>
      </w:r>
    </w:p>
    <w:bookmarkEnd w:id="25"/>
    <w:bookmarkStart w:id="26" w:name="X5c57c619ac6b8453695fee40eaaa7e9632169c5"/>
    <w:p>
      <w:pPr>
        <w:pStyle w:val="Heading3"/>
      </w:pPr>
      <w:r>
        <w:t xml:space="preserve">Cultural Integration and Employee Relations</w:t>
      </w:r>
    </w:p>
    <w:p>
      <w:pPr>
        <w:pStyle w:val="FirstParagraph"/>
      </w:pPr>
      <w:r>
        <w:t xml:space="preserve">Culture is the bedrock of employee retention. In France Lyon, work-life balance is not just a buzzword but a legal right known as the "Right to Disconnect" ("Droit à la déconnexion"). Human Resources Managers must ensure that employees are not penalized for communicating outside of working hours, a significant shift from more presenteeism-heavy cultures.</w:t>
      </w:r>
    </w:p>
    <w:p>
      <w:pPr>
        <w:numPr>
          <w:ilvl w:val="0"/>
          <w:numId w:val="1004"/>
        </w:numPr>
        <w:pStyle w:val="Compact"/>
      </w:pPr>
      <w:r>
        <w:rPr>
          <w:bCs/>
          <w:b/>
        </w:rPr>
        <w:t xml:space="preserve">Work-Life Balance:</w:t>
      </w:r>
      <w:r>
        <w:t xml:space="preserve"> </w:t>
      </w:r>
      <w:r>
        <w:t xml:space="preserve">With 35-hour work weeks being the standard, HR must focus on productivity and efficiency rather than hours logged. This requires innovative management techniques and clear goal-setting.</w:t>
      </w:r>
    </w:p>
    <w:p>
      <w:pPr>
        <w:numPr>
          <w:ilvl w:val="0"/>
          <w:numId w:val="1004"/>
        </w:numPr>
        <w:pStyle w:val="Compact"/>
      </w:pPr>
      <w:r>
        <w:t xml:space="preserve">Paying It Forward:</w:t>
      </w:r>
    </w:p>
    <w:bookmarkEnd w:id="26"/>
    <w:bookmarkStart w:id="27" w:name="X421f731b774135ef94e8d54a93302be518b6ae9"/>
    <w:p>
      <w:pPr>
        <w:pStyle w:val="Heading3"/>
      </w:pPr>
      <w:r>
        <w:t xml:space="preserve">Compensation Structures and Salary Benchmarking</w:t>
      </w:r>
    </w:p>
    <w:p>
      <w:pPr>
        <w:pStyle w:val="FirstParagraph"/>
      </w:pPr>
      <w:r>
        <w:t xml:space="preserve">The Human Resources Manager plays a critical role in designing compensation packages that are both competitive and compliant. In France Lyon, salaries must be benchmarked against the local cost of living, which has risen significantly in recent years due to the city's popularity.</w:t>
      </w:r>
    </w:p>
    <w:p>
      <w:pPr>
        <w:numPr>
          <w:ilvl w:val="0"/>
          <w:numId w:val="1005"/>
        </w:numPr>
        <w:pStyle w:val="Compact"/>
      </w:pPr>
      <w:r>
        <w:rPr>
          <w:bCs/>
          <w:b/>
        </w:rPr>
        <w:t xml:space="preserve">Gross vs. Net:</w:t>
      </w:r>
    </w:p>
    <w:bookmarkEnd w:id="27"/>
    <w:bookmarkStart w:id="28" w:name="Xc641bffb89c2428f20005af3fb1e68f0d82c4a8"/>
    <w:p>
      <w:pPr>
        <w:pStyle w:val="Heading3"/>
      </w:pPr>
      <w:r>
        <w:t xml:space="preserve">The Evolving Role of the Human Resources Manager</w:t>
      </w:r>
    </w:p>
    <w:p>
      <w:pPr>
        <w:pStyle w:val="FirstParagraph"/>
      </w:pPr>
      <w:r>
        <w:t xml:space="preserve">The role is no longer administrative. It is strategic. A Human Resources Manager in France Lyon acts as a change agent, helping organizations navigate digital transformation and demographic shifts. They must forecast future skill gaps and develop training programs that upskill the existing workforce.</w:t>
      </w:r>
    </w:p>
    <w:p>
      <w:pPr>
        <w:numPr>
          <w:ilvl w:val="0"/>
          <w:numId w:val="1006"/>
        </w:numPr>
        <w:pStyle w:val="Compact"/>
      </w:pPr>
      <w:r>
        <w:rPr>
          <w:bCs/>
          <w:b/>
        </w:rPr>
        <w:t xml:space="preserve">Upskilling:</w:t>
      </w:r>
    </w:p>
    <w:bookmarkEnd w:id="28"/>
    <w:bookmarkStart w:id="29" w:name="Xe43246ccc67626be3fd836baaab7b6e2e16b2f3"/>
    <w:p>
      <w:pPr>
        <w:pStyle w:val="Heading3"/>
      </w:pPr>
      <w:r>
        <w:t xml:space="preserve">Seminar Presentation Slides: Key Takeaways</w:t>
      </w:r>
    </w:p>
    <w:p>
      <w:pPr>
        <w:pStyle w:val="FirstParagraph"/>
      </w:pPr>
      <w:r>
        <w:t xml:space="preserve">In conclusion, the role of the Human Resources Manager in France Lyon is complex, rewarding, and deeply cultural. Success requires a blend of legal expertise, cultural sensitivity, and strategic foresight.</w:t>
      </w:r>
    </w:p>
    <w:p>
      <w:pPr>
        <w:numPr>
          <w:ilvl w:val="0"/>
          <w:numId w:val="1007"/>
        </w:numPr>
        <w:pStyle w:val="Compact"/>
      </w:pPr>
      <w:r>
        <w:rPr>
          <w:bCs/>
          <w:b/>
        </w:rPr>
        <w:t xml:space="preserve">Leverage Local Strengths: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France Lyon</dc:title>
  <dc:creator/>
  <dc:language>en</dc:language>
  <cp:keywords/>
  <dcterms:created xsi:type="dcterms:W3CDTF">2026-07-29T11:26:17Z</dcterms:created>
  <dcterms:modified xsi:type="dcterms:W3CDTF">2026-07-29T11:26:17Z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