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Human Resources Management in the Dynamic Landscape of India New Delhi</w:t>
      </w:r>
    </w:p>
    <w:p>
      <w:pPr>
        <w:pStyle w:val="BodyText"/>
      </w:pPr>
      <w:r>
        <w:rPr>
          <w:bCs/>
          <w:b/>
        </w:rPr>
        <w:t xml:space="preserve">Presentation Context:</w:t>
      </w:r>
      <w:r>
        <w:t xml:space="preserve"> </w:t>
      </w:r>
      <w:r>
        <w:t xml:space="preserve">Corporate Leadership &amp; HR Excellence Seminar</w:t>
      </w:r>
    </w:p>
    <w:bookmarkEnd w:id="20"/>
    <w:bookmarkStart w:id="22" w:name="slide-1-introduction-and-agenda"/>
    <w:p>
      <w:pPr>
        <w:pStyle w:val="Heading2"/>
      </w:pPr>
      <w:r>
        <w:t xml:space="preserve">Slide 1: Introduction and Agenda</w:t>
      </w:r>
    </w:p>
    <w:bookmarkStart w:id="21" w:name="Xcf940ebba2c0889b9bfd1db7e6d13fc9cf57700"/>
    <w:p>
      <w:pPr>
        <w:pStyle w:val="Heading3"/>
      </w:pPr>
      <w:r>
        <w:t xml:space="preserve">Welcome to the Seminar Presentation Slides on Modern HR Practices</w:t>
      </w:r>
    </w:p>
    <w:p>
      <w:pPr>
        <w:pStyle w:val="FirstParagraph"/>
      </w:pPr>
      <w:r>
        <w:t xml:space="preserve">Welcome, distinguished guests and colleagues. Today’s seminar presentation slides are dedicated to exploring the critical role of the Human Resources Manager within one of the most vibrant economic hubs in South Asia: India New Delhi. As we navigate an era defined by rapid technological advancement, demographic shifts, and evolving workplace cultures, understanding human capital is no longer optional—it is existential for business success.</w:t>
      </w:r>
    </w:p>
    <w:p>
      <w:pPr>
        <w:pStyle w:val="BodyText"/>
      </w:pPr>
      <w:r>
        <w:t xml:space="preserve">In this session, we will dissect the multifaceted responsibilities of the Human Resources Manager. We will analyze how these duties are uniquely contextualized within India New Delhi’s competitive corporate environment. Our agenda includes a deep dive into recruitment strategies tailored to the local talent pool, compliance with complex labor laws specific to the National Capital Region (NCR), diversity and inclusion initiatives, and leveraging technology for HR efficiency.</w:t>
      </w:r>
    </w:p>
    <w:bookmarkEnd w:id="21"/>
    <w:bookmarkEnd w:id="22"/>
    <w:bookmarkStart w:id="24" w:name="X4b409011e191feb2aa3e7a6660bed1a3d4a4feb"/>
    <w:p>
      <w:pPr>
        <w:pStyle w:val="Heading2"/>
      </w:pPr>
      <w:r>
        <w:t xml:space="preserve">Slide 2: The Evolving Role of the Human Resources Manager</w:t>
      </w:r>
    </w:p>
    <w:bookmarkStart w:id="23" w:name="Xdf967de0af2d265fb8262cfe129074d038900c7"/>
    <w:p>
      <w:pPr>
        <w:pStyle w:val="Heading3"/>
      </w:pPr>
      <w:r>
        <w:t xml:space="preserve">Beyond Administration: A Strategic Partner</w:t>
      </w:r>
    </w:p>
    <w:p>
      <w:pPr>
        <w:pStyle w:val="FirstParagraph"/>
      </w:pPr>
      <w:r>
        <w:t xml:space="preserve">The traditional view of the Human Resources Manager as merely an administrative functionary is obsolete. In today’s context, particularly within India New Delhi, the HR professional serves as a strategic business partner. The modern Human Resources Manager is expected to align human capital strategies with broader organizational goals.</w:t>
      </w:r>
    </w:p>
    <w:p>
      <w:pPr>
        <w:numPr>
          <w:ilvl w:val="0"/>
          <w:numId w:val="1001"/>
        </w:numPr>
        <w:pStyle w:val="Compact"/>
      </w:pPr>
      <w:r>
        <w:rPr>
          <w:bCs/>
          <w:b/>
        </w:rPr>
        <w:t xml:space="preserve">Talent Acquisition Strategist:</w:t>
      </w:r>
      <w:r>
        <w:t xml:space="preserve"> </w:t>
      </w:r>
      <w:r>
        <w:t xml:space="preserve">Identifying gaps in workforce capabilities and sourcing top-tier talent from a diverse national and international pool available in the capital region.</w:t>
      </w:r>
    </w:p>
    <w:p>
      <w:pPr>
        <w:numPr>
          <w:ilvl w:val="0"/>
          <w:numId w:val="1001"/>
        </w:numPr>
        <w:pStyle w:val="Compact"/>
      </w:pPr>
      <w:r>
        <w:rPr>
          <w:bCs/>
          <w:b/>
        </w:rPr>
        <w:t xml:space="preserve">Cultural Architect:</w:t>
      </w:r>
      <w:r>
        <w:t xml:space="preserve"> </w:t>
      </w:r>
      <w:r>
        <w:t xml:space="preserve">Fostering an inclusive organizational culture that respects the pluralistic nature of India New Delhi’s population while driving performance.</w:t>
      </w:r>
    </w:p>
    <w:p>
      <w:pPr>
        <w:numPr>
          <w:ilvl w:val="0"/>
          <w:numId w:val="1001"/>
        </w:numPr>
        <w:pStyle w:val="Compact"/>
      </w:pPr>
      <w:r>
        <w:rPr>
          <w:bCs/>
          <w:b/>
        </w:rPr>
        <w:t xml:space="preserve">Data Analyst:</w:t>
      </w:r>
      <w:r>
        <w:t xml:space="preserve"> </w:t>
      </w:r>
      <w:r>
        <w:t xml:space="preserve">Utilizing people analytics to predict turnover, measure engagement, and optimize workforce planning.</w:t>
      </w:r>
    </w:p>
    <w:p>
      <w:pPr>
        <w:pStyle w:val="FirstParagraph"/>
      </w:pPr>
      <w:r>
        <w:t xml:space="preserve">This shift requires the Human Resources Manager to possess a blend of soft skills, such as empathy and negotiation, alongside hard skills in data interpretation and legal compliance.</w:t>
      </w:r>
    </w:p>
    <w:bookmarkEnd w:id="23"/>
    <w:bookmarkEnd w:id="24"/>
    <w:bookmarkStart w:id="26" w:name="X33d02b3b66b71475237199061595d20baee2282"/>
    <w:p>
      <w:pPr>
        <w:pStyle w:val="Heading2"/>
      </w:pPr>
      <w:r>
        <w:t xml:space="preserve">Slide 3: The Unique Landscape of India New Delhi</w:t>
      </w:r>
    </w:p>
    <w:bookmarkStart w:id="25" w:name="a-hub-of-diversity-and-economic-power"/>
    <w:p>
      <w:pPr>
        <w:pStyle w:val="Heading3"/>
      </w:pPr>
      <w:r>
        <w:t xml:space="preserve">A Hub of Diversity and Economic Power</w:t>
      </w:r>
    </w:p>
    <w:p>
      <w:pPr>
        <w:pStyle w:val="FirstParagraph"/>
      </w:pPr>
      <w:r>
        <w:t xml:space="preserve">To effectively lead in this region, the Human Resources Manager must possess a nuanced understanding of the specific socio-economic fabric of India New Delhi. This metropolitan area is not just a city; it is a convergence point for government policy, multinational corporations, startups, and traditional industries. The talent pool here is exceptionally diverse, bringing together professionals from every state in India and various cultural backgrounds.</w:t>
      </w:r>
    </w:p>
    <w:p>
      <w:pPr>
        <w:pStyle w:val="BodyText"/>
      </w:pPr>
      <w:r>
        <w:t xml:space="preserve">For the Human Resources Manager operating in India New Delhi, this diversity presents both opportunities and challenges. On one hand, there is access to a vast reservoir of skilled labor ranging from IT specialists to creative designers. On the other hand, managing cross-cultural communication and ensuring equitable treatment becomes paramount. Furthermore, the high cost of living in India New Delhi influences salary expectations significantly. HR professionals must craft compensation packages that are not only competitive globally but also realistic for retaining talent within the local economic constraints of the capital region.</w:t>
      </w:r>
    </w:p>
    <w:bookmarkEnd w:id="25"/>
    <w:bookmarkEnd w:id="26"/>
    <w:bookmarkStart w:id="28" w:name="Xdd1efd7507f282adca7a840bf7a5deb828cd7a3"/>
    <w:p>
      <w:pPr>
        <w:pStyle w:val="Heading2"/>
      </w:pPr>
      <w:r>
        <w:t xml:space="preserve">Slide 4: Recruitment and Talent Acquisition Challenges</w:t>
      </w:r>
    </w:p>
    <w:bookmarkStart w:id="27" w:name="navigating-a-hyper-competitive-market"/>
    <w:p>
      <w:pPr>
        <w:pStyle w:val="Heading3"/>
      </w:pPr>
      <w:r>
        <w:t xml:space="preserve">Navigating a Hyper-Competitive Market</w:t>
      </w:r>
    </w:p>
    <w:p>
      <w:pPr>
        <w:pStyle w:val="FirstParagraph"/>
      </w:pPr>
      <w:r>
        <w:t xml:space="preserve">Talent acquisition in India New Delhi is characterized by intense competition. Major tech parks in Cyber City, Gurugram (part of the NCR), and business districts within Delhi attract thousands of applicants for every opening. The Human Resources Manager must employ innovative sourcing strategies beyond traditional job portals.</w:t>
      </w:r>
    </w:p>
    <w:p>
      <w:pPr>
        <w:pStyle w:val="BodyText"/>
      </w:pPr>
      <w:r>
        <w:t xml:space="preserve">Networking events, campus partnerships with premier institutions like IITs and LSR in India New Delhi, and leveraging AI-driven recruitment tools are essential. Moreover, the rise of the gig economy has altered workforce expectations. The Human Resources Manager must be adept at managing hybrid work models and freelance contracts while maintaining organizational cohesion.</w:t>
      </w:r>
    </w:p>
    <w:p>
      <w:pPr>
        <w:pStyle w:val="BodyText"/>
      </w:pPr>
      <w:r>
        <w:t xml:space="preserve">A key challenge is retention. High attrition rates are common in sectors like IT and BPO prevalent in India New Delhi. To combat this, HR leaders must focus on employer branding, ensuring that the organization is perceived not just as a workplace, but as a destination for career growth and professional fulfillment.</w:t>
      </w:r>
    </w:p>
    <w:bookmarkEnd w:id="27"/>
    <w:bookmarkEnd w:id="28"/>
    <w:bookmarkStart w:id="30" w:name="Xa6e95e9024616a420e9b28578fcb6cd1836d77b"/>
    <w:p>
      <w:pPr>
        <w:pStyle w:val="Heading2"/>
      </w:pPr>
      <w:r>
        <w:t xml:space="preserve">Slide 5: Legal Compliance and Regulatory Framework</w:t>
      </w:r>
    </w:p>
    <w:bookmarkStart w:id="29" w:name="X6cd1fb8d5f53373553072c3c427b2c30803c8ee"/>
    <w:p>
      <w:pPr>
        <w:pStyle w:val="Heading3"/>
      </w:pPr>
      <w:r>
        <w:t xml:space="preserve">Navigating Complex Labor Laws in India New Delhi</w:t>
      </w:r>
    </w:p>
    <w:p>
      <w:pPr>
        <w:pStyle w:val="FirstParagraph"/>
      </w:pPr>
      <w:r>
        <w:t xml:space="preserve">A critical pillar of the Human Resources Manager’s responsibility is ensuring strict adherence to labor laws. In India New Delhi, this involves navigating a complex web of central and state-level regulations. Recent labor code reforms in India have consolidated numerous laws into four codes: Wages, Industrial Relations, Social Security, and Occupational Safety.</w:t>
      </w:r>
    </w:p>
    <w:p>
      <w:pPr>
        <w:pStyle w:val="BodyText"/>
      </w:pPr>
      <w:r>
        <w:t xml:space="preserve">The Human Resources Manager must stay abreast of these changes to mitigate legal risks. This includes ensuring proper registration under the Shops and Establishments Act applicable to Delhi, managing statutory benefits such as Provident Fund (PF) and Employee State Insurance (ESI), and maintaining accurate payroll records. Failure to comply can result in severe penalties and reputational damage. Therefore, robust compliance management systems are indispensable for any HR function operating in this jurisdiction.</w:t>
      </w:r>
    </w:p>
    <w:bookmarkEnd w:id="29"/>
    <w:bookmarkEnd w:id="30"/>
    <w:bookmarkStart w:id="32" w:name="X39f57171bd43ac5da83fad961d589bbd547e4c6"/>
    <w:p>
      <w:pPr>
        <w:pStyle w:val="Heading2"/>
      </w:pPr>
      <w:r>
        <w:t xml:space="preserve">Slide 6: Diversity, Equity, and Inclusion (DEI)</w:t>
      </w:r>
    </w:p>
    <w:bookmarkStart w:id="31" w:name="Xd874c4c43f77eaf9ee73a95b0ccd3ecfc01f7cc"/>
    <w:p>
      <w:pPr>
        <w:pStyle w:val="Heading3"/>
      </w:pPr>
      <w:r>
        <w:t xml:space="preserve">Cultivating an Inclusive Workplace Culture</w:t>
      </w:r>
    </w:p>
    <w:p>
      <w:pPr>
        <w:pStyle w:val="FirstParagraph"/>
      </w:pPr>
      <w:r>
        <w:t xml:space="preserve">In a metropolis like India New Delhi, diversity is inherent. The Human Resources Manager plays a pivotal role in translating this demographic reality into a strategic advantage through effective DEI initiatives. This goes beyond mere representation; it involves creating an environment where every employee feels valued and empowered.</w:t>
      </w:r>
    </w:p>
    <w:p>
      <w:pPr>
        <w:pStyle w:val="BodyText"/>
      </w:pPr>
      <w:r>
        <w:t xml:space="preserve">Initiatives may include flexible working hours to accommodate religious observances prevalent in India’s diverse calendar, gender-neutral policies, and programs supporting women in leadership roles given the historical underrepresentation. Furthermore, addressing unconscious bias through training sessions is essential. The Human Resources Manager must ensure that hiring panels are diverse and that promotion criteria are transparent and fair.</w:t>
      </w:r>
    </w:p>
    <w:p>
      <w:pPr>
        <w:pStyle w:val="BodyText"/>
      </w:pPr>
      <w:r>
        <w:t xml:space="preserve">Inclusivity also extends to accessibility for differently-abled individuals. With rising awareness and legal mandates, making offices in India New Delhi accessible is not just a legal requirement but a moral imperative that enhances employer brand appeal.</w:t>
      </w:r>
    </w:p>
    <w:bookmarkEnd w:id="31"/>
    <w:bookmarkEnd w:id="32"/>
    <w:bookmarkStart w:id="34" w:name="X3d3424a761d055edc069fb02a0321307b5f41af"/>
    <w:p>
      <w:pPr>
        <w:pStyle w:val="Heading2"/>
      </w:pPr>
      <w:r>
        <w:t xml:space="preserve">Slide 7: Employee Well-being and Work-Life Balance</w:t>
      </w:r>
    </w:p>
    <w:bookmarkStart w:id="33" w:name="X531f1f93588e33afd74770aad62bad61e83f386"/>
    <w:p>
      <w:pPr>
        <w:pStyle w:val="Heading3"/>
      </w:pPr>
      <w:r>
        <w:t xml:space="preserve">Holistic Health in the Fast-Paced Capital</w:t>
      </w:r>
    </w:p>
    <w:p>
      <w:pPr>
        <w:pStyle w:val="FirstParagraph"/>
      </w:pPr>
      <w:r>
        <w:t xml:space="preserve">The pace of life in India New Delhi can be relentless. Commutes, pollution, and work pressure contribute to significant stress levels among employees. The Human Resources Manager must prioritize employee well-being as a core business strategy. This involves implementing comprehensive wellness programs that address mental and physical health.</w:t>
      </w:r>
    </w:p>
    <w:p>
      <w:pPr>
        <w:pStyle w:val="BodyText"/>
      </w:pPr>
      <w:r>
        <w:t xml:space="preserve">Strategies include offering counseling services through Employee Assistance Programs (EAPs), organizing yoga and meditation sessions which resonate deeply with local cultural practices, and ensuring ergonomic workspaces. Furthermore, promoting a healthy work-life balance is crucial. This may involve enforcing limits on after-hours communication and encouraging the use of leave policies.</w:t>
      </w:r>
    </w:p>
    <w:p>
      <w:pPr>
        <w:pStyle w:val="BodyText"/>
      </w:pPr>
      <w:r>
        <w:t xml:space="preserve">A healthy workforce is a productive workforce. By investing in well-being, the Human Resources Manager directly contributes to reduced absenteeism and higher employee engagement, which are key metrics for organizational success in the competitive landscape of India New Delhi.</w:t>
      </w:r>
    </w:p>
    <w:bookmarkEnd w:id="33"/>
    <w:bookmarkEnd w:id="34"/>
    <w:bookmarkStart w:id="36" w:name="Xc3196ad13a4b34b8fdfdbd09887d2ebee8eb1cf"/>
    <w:p>
      <w:pPr>
        <w:pStyle w:val="Heading2"/>
      </w:pPr>
      <w:r>
        <w:t xml:space="preserve">Slide 8: Technology and Digital Transformation in HR</w:t>
      </w:r>
    </w:p>
    <w:bookmarkStart w:id="35" w:name="leveraging-hr-tech-for-efficiency"/>
    <w:p>
      <w:pPr>
        <w:pStyle w:val="Heading3"/>
      </w:pPr>
      <w:r>
        <w:t xml:space="preserve">Leveraging HR Tech for Efficiency</w:t>
      </w:r>
    </w:p>
    <w:p>
      <w:pPr>
        <w:pStyle w:val="FirstParagraph"/>
      </w:pPr>
      <w:r>
        <w:t xml:space="preserve">Digital transformation is reshaping the function of the Human Resources Manager globally, and India New Delhi is no exception. The adoption of Human Resource Information Systems (HRIS) allows for automated payroll processing, leave management, and performance tracking.</w:t>
      </w:r>
    </w:p>
    <w:p>
      <w:pPr>
        <w:pStyle w:val="BodyText"/>
      </w:pPr>
      <w:r>
        <w:t xml:space="preserve">In India New Delhi, where digital literacy is high among the workforce, employees expect seamless digital experiences from their HR departments. Chatbots for answering policy queries and AI tools for resume screening are becoming standard. The Human Resources Manager must be a champion of this technological adoption, ensuring that data security and privacy are maintained while improving operational efficiency.</w:t>
      </w:r>
    </w:p>
    <w:p>
      <w:pPr>
        <w:pStyle w:val="BodyText"/>
      </w:pPr>
      <w:r>
        <w:t xml:space="preserve">Moreover, virtual collaboration tools have made remote and hybrid work models viable. HR leaders must curate digital cultures that maintain team spirit and productivity despite physical distance. Mastering these technologies is essential for the Human Resources Manager to remain relevant and effective in the modern corporate ecosystem.</w:t>
      </w:r>
    </w:p>
    <w:bookmarkEnd w:id="35"/>
    <w:bookmarkEnd w:id="36"/>
    <w:bookmarkStart w:id="38" w:name="X0549a44ab2b6ccb190f090a3b31a9be989069aa"/>
    <w:p>
      <w:pPr>
        <w:pStyle w:val="Heading2"/>
      </w:pPr>
      <w:r>
        <w:t xml:space="preserve">Slide 9: Leadership Development and Succession Planning</w:t>
      </w:r>
    </w:p>
    <w:bookmarkStart w:id="37" w:name="X3d4fc54ae596e630848b1809e8a80bae0327394"/>
    <w:p>
      <w:pPr>
        <w:pStyle w:val="Heading3"/>
      </w:pPr>
      <w:r>
        <w:t xml:space="preserve">Molding Future Leaders for India New Delhi</w:t>
      </w:r>
    </w:p>
    <w:p>
      <w:pPr>
        <w:pStyle w:val="FirstParagraph"/>
      </w:pPr>
      <w:r>
        <w:t xml:space="preserve">Sustainable growth requires a robust pipeline of future leaders. The Human Resources Manager is responsible for identifying high-potential employees and providing them with the necessary training and mentorship. In the dynamic environment of India New Delhi, leadership skills must include agility, cultural intelligence, and ethical decision-making.</w:t>
      </w:r>
    </w:p>
    <w:p>
      <w:pPr>
        <w:pStyle w:val="BodyText"/>
      </w:pPr>
      <w:r>
        <w:t xml:space="preserve">Succession planning ensures business continuity by preparing internal candidates to fill key roles. This reduces the risk associated with external hires who may not understand the local nuances of doing business in India New Delhi. Leadership development programs should focus on strategic thinking, emotional intelligence, and change management.</w:t>
      </w:r>
    </w:p>
    <w:p>
      <w:pPr>
        <w:pStyle w:val="BodyText"/>
      </w:pPr>
      <w:r>
        <w:t xml:space="preserve">By investing in human capital development, organizations can build resilience against market fluctuations. The Human Resources Manager acts as the architect of this leadership pipeline, ensuring that the organization has the talent depth required to scale and innovate.</w:t>
      </w:r>
    </w:p>
    <w:bookmarkEnd w:id="37"/>
    <w:bookmarkEnd w:id="38"/>
    <w:bookmarkStart w:id="40" w:name="slide-10-conclusion-and-future-outlook"/>
    <w:p>
      <w:pPr>
        <w:pStyle w:val="Heading2"/>
      </w:pPr>
      <w:r>
        <w:t xml:space="preserve">Slide 10: Conclusion and Future Outlook</w:t>
      </w:r>
    </w:p>
    <w:bookmarkStart w:id="39" w:name="X321627fd4e985227b24e7ada384e73747cc6517"/>
    <w:p>
      <w:pPr>
        <w:pStyle w:val="Heading3"/>
      </w:pPr>
      <w:r>
        <w:t xml:space="preserve">The Human Resources Manager as a Catalyst for Change</w:t>
      </w:r>
    </w:p>
    <w:p>
      <w:pPr>
        <w:pStyle w:val="FirstParagraph"/>
      </w:pPr>
      <w:r>
        <w:t xml:space="preserve">In conclusion, the role of the Human Resources Manager in India New Delhi is complex, dynamic, and deeply impactful. It requires a delicate balance of strategic vision, legal expertise, cultural sensitivity, and technological acumen. As we look to the future, HR professionals must continue to adapt to emerging trends such as artificial intelligence in recruitment, global talent mobility post-pandemic shifts.</w:t>
      </w:r>
    </w:p>
    <w:p>
      <w:pPr>
        <w:pStyle w:val="BodyText"/>
      </w:pPr>
      <w:r>
        <w:t xml:space="preserve">The Human Resources Manager is not just an administrator but a catalyst for positive change within the organization. By fostering a culture of excellence, inclusivity, and well-being in India New Delhi’s bustling corporate landscape, HR leaders drive sustainable business growth. We encourage all attendees to embrace these challenges and opportunities, recognizing that people are the ultimate competitive advantage.</w:t>
      </w:r>
    </w:p>
    <w:p>
      <w:pPr>
        <w:pStyle w:val="BodyText"/>
      </w:pPr>
      <w:r>
        <w:rPr>
          <w:bCs/>
          <w:b/>
        </w:rPr>
        <w:t xml:space="preserve">Thank you for your attention.</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India New Delhi</dc:title>
  <dc:creator/>
  <dc:language>en</dc:language>
  <cp:keywords/>
  <dcterms:created xsi:type="dcterms:W3CDTF">2026-07-29T18:21:31Z</dcterms:created>
  <dcterms:modified xsi:type="dcterms:W3CDTF">2026-07-29T18:21:31Z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