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20" w:name="X1bda69c9bcb28ba8397adb0f297500591518202"/>
    <w:p>
      <w:pPr>
        <w:pStyle w:val="Heading1"/>
      </w:pPr>
      <w:r>
        <w:t xml:space="preserve">Seminar Presentation Slides: The Strategic Role of the Industrial Engineer in China Shanghai</w:t>
      </w:r>
    </w:p>
    <w:p>
      <w:pPr>
        <w:pStyle w:val="FirstParagraph"/>
      </w:pPr>
      <w:r>
        <w:rPr>
          <w:bCs/>
          <w:b/>
        </w:rPr>
        <w:t xml:space="preserve">Presentation Context:</w:t>
      </w:r>
      <w:r>
        <w:t xml:space="preserve"> </w:t>
      </w:r>
      <w:r>
        <w:t xml:space="preserve">Global Manufacturing &amp; Logistics Optimization</w:t>
      </w:r>
      <w:r>
        <w:br/>
      </w:r>
      <w:r>
        <w:rPr>
          <w:bCs/>
          <w:b/>
        </w:rPr>
        <w:t xml:space="preserve">Location Focus:</w:t>
      </w:r>
      <w:r>
        <w:t xml:space="preserve"> </w:t>
      </w:r>
      <w:r>
        <w:t xml:space="preserve">China Shanghai</w:t>
      </w:r>
      <w:r>
        <w:br/>
      </w:r>
      <w:r>
        <w:br/>
      </w:r>
    </w:p>
    <w:p>
      <w:pPr>
        <w:pStyle w:val="BodyText"/>
      </w:pPr>
      <w:r>
        <w:t xml:space="preserve">Welcome to this comprehensive seminar. Today, we explore the critical intersection of process optimization, strategic management, and technological innovation through the lens of an Industrial Engineer operating within one of the world’s most dynamic economic hubs:</w:t>
      </w:r>
      <w:r>
        <w:t xml:space="preserve"> </w:t>
      </w:r>
      <w:r>
        <w:rPr>
          <w:bCs/>
          <w:b/>
        </w:rPr>
        <w:t xml:space="preserve">China Shanghai</w:t>
      </w:r>
      <w:r>
        <w:t xml:space="preserve">. As global supply chains evolve, understanding how an</w:t>
      </w:r>
      <w:r>
        <w:t xml:space="preserve"> </w:t>
      </w:r>
      <w:r>
        <w:rPr>
          <w:bCs/>
          <w:b/>
        </w:rPr>
        <w:t xml:space="preserve">Industrial Engineer</w:t>
      </w:r>
      <w:r>
        <w:t xml:space="preserve"> </w:t>
      </w:r>
      <w:r>
        <w:t xml:space="preserve">contributes to efficiency in this specific geopolitical and economic context is paramount for modern business leaders.</w:t>
      </w:r>
    </w:p>
    <w:bookmarkEnd w:id="20"/>
    <w:bookmarkStart w:id="21" w:name="the-unique-landscape-of-china-shanghai"/>
    <w:p>
      <w:pPr>
        <w:pStyle w:val="Heading2"/>
      </w:pPr>
      <w:r>
        <w:t xml:space="preserve">The Unique Landscape of China Shanghai</w:t>
      </w:r>
    </w:p>
    <w:p>
      <w:pPr>
        <w:pStyle w:val="FirstParagraph"/>
      </w:pPr>
      <w:r>
        <w:t xml:space="preserve">To understand the value an Industrial Engineer brings, we must first appreciate the environment in which they operate.</w:t>
      </w:r>
      <w:r>
        <w:t xml:space="preserve"> </w:t>
      </w:r>
      <w:r>
        <w:rPr>
          <w:bCs/>
          <w:b/>
        </w:rPr>
        <w:t xml:space="preserve">China Shanghai</w:t>
      </w:r>
      <w:r>
        <w:t xml:space="preserve"> </w:t>
      </w:r>
      <w:r>
        <w:t xml:space="preserve">is not merely a city; it is a global nexus for finance, trade, and advanced manufacturing.</w:t>
      </w:r>
    </w:p>
    <w:p>
      <w:pPr>
        <w:numPr>
          <w:ilvl w:val="0"/>
          <w:numId w:val="1001"/>
        </w:numPr>
        <w:pStyle w:val="Compact"/>
      </w:pPr>
      <w:r>
        <w:rPr>
          <w:bCs/>
          <w:b/>
        </w:rPr>
        <w:t xml:space="preserve">Economic Powerhouse:</w:t>
      </w:r>
      <w:r>
        <w:t xml:space="preserve"> </w:t>
      </w:r>
      <w:r>
        <w:t xml:space="preserve">As one of the four direct-administered municipalities of China, Shanghai serves as the gateway to the Yangtze River Delta economic zone. It boasts some of the busiest container ports in history.</w:t>
      </w:r>
    </w:p>
    <w:p>
      <w:pPr>
        <w:numPr>
          <w:ilvl w:val="0"/>
          <w:numId w:val="1001"/>
        </w:numPr>
        <w:pStyle w:val="Compact"/>
      </w:pPr>
      <w:r>
        <w:rPr>
          <w:bCs/>
          <w:b/>
        </w:rPr>
        <w:t xml:space="preserve">Innovation Hub:</w:t>
      </w:r>
      <w:r>
        <w:t xml:space="preserve"> </w:t>
      </w:r>
      <w:r>
        <w:t xml:space="preserve">The city has aggressively transitioned from low-end manufacturing to high-tech industries, including semiconductors, biopharmaceuticals, and artificial intelligence.</w:t>
      </w:r>
    </w:p>
    <w:p>
      <w:pPr>
        <w:numPr>
          <w:ilvl w:val="0"/>
          <w:numId w:val="1001"/>
        </w:numPr>
        <w:pStyle w:val="Compact"/>
      </w:pPr>
      <w:r>
        <w:rPr>
          <w:bCs/>
          <w:b/>
        </w:rPr>
        <w:t xml:space="preserve">Complexity and Scale:</w:t>
      </w:r>
      <w:r>
        <w:t xml:space="preserve"> </w:t>
      </w:r>
      <w:r>
        <w:t xml:space="preserve">Operating here involves navigating complex regulatory frameworks, high-density logistics networks, and a rapidly shifting consumer demographic. This complexity is precisely where the methodical approach of an Industrial Engineer becomes indispensable.</w:t>
      </w:r>
    </w:p>
    <w:bookmarkEnd w:id="21"/>
    <w:bookmarkStart w:id="22" w:name="X6d331408b89a449fa5adc012ae8d671c1ab817b"/>
    <w:p>
      <w:pPr>
        <w:pStyle w:val="Heading2"/>
      </w:pPr>
      <w:r>
        <w:t xml:space="preserve">Defining the Role of the Industrial Engineer</w:t>
      </w:r>
    </w:p>
    <w:p>
      <w:pPr>
        <w:pStyle w:val="FirstParagraph"/>
      </w:pPr>
      <w:r>
        <w:t xml:space="preserve">An Industrial Engineer is often described as the "efficiency expert." However, in a high-velocity environment like Shanghai, their role expands significantly. They are not just time-motion study specialists; they are strategic integrators.</w:t>
      </w:r>
    </w:p>
    <w:p>
      <w:pPr>
        <w:pStyle w:val="BodyText"/>
      </w:pPr>
      <w:r>
        <w:rPr>
          <w:bCs/>
          <w:b/>
        </w:rPr>
        <w:t xml:space="preserve">Core Responsibilities:</w:t>
      </w:r>
      <w:r>
        <w:br/>
      </w:r>
      <w:r>
        <w:t xml:space="preserve">1. Optimizing complex systems by integrating people, processes, technology, and information.</w:t>
      </w:r>
      <w:r>
        <w:br/>
      </w:r>
      <w:r>
        <w:t xml:space="preserve">2. Eliminating waste (time, money, materials) while improving quality.</w:t>
      </w:r>
      <w:r>
        <w:br/>
      </w:r>
      <w:r>
        <w:t xml:space="preserve">3. Bridging the gap between management goals and operational execution.</w:t>
      </w:r>
      <w:r>
        <w:br/>
      </w:r>
    </w:p>
    <w:p>
      <w:pPr>
        <w:pStyle w:val="BodyText"/>
      </w:pPr>
      <w:r>
        <w:t xml:space="preserve">In the context of</w:t>
      </w:r>
      <w:r>
        <w:t xml:space="preserve"> </w:t>
      </w:r>
      <w:r>
        <w:rPr>
          <w:bCs/>
          <w:b/>
        </w:rPr>
        <w:t xml:space="preserve">China Shanghai</w:t>
      </w:r>
      <w:r>
        <w:t xml:space="preserve">, this definition must be adapted to account for rapid digital transformation and sustainability mandates.</w:t>
      </w:r>
    </w:p>
    <w:bookmarkEnd w:id="22"/>
    <w:bookmarkStart w:id="23" w:name="Xcf437bbda2806ea6e4a4775375362b22998d5e6"/>
    <w:p>
      <w:pPr>
        <w:pStyle w:val="Heading2"/>
      </w:pPr>
      <w:r>
        <w:t xml:space="preserve">Precision Manufacturing and the Smart Factory</w:t>
      </w:r>
    </w:p>
    <w:p>
      <w:pPr>
        <w:pStyle w:val="FirstParagraph"/>
      </w:pPr>
      <w:r>
        <w:rPr>
          <w:bCs/>
          <w:b/>
        </w:rPr>
        <w:t xml:space="preserve">China Shanghai</w:t>
      </w:r>
      <w:r>
        <w:t xml:space="preserve"> </w:t>
      </w:r>
      <w:r>
        <w:t xml:space="preserve">is at the forefront of Industry 4.0 initiatives. The shift toward "Smart Factories" requires an Industrial Engineer with deep technical literacy.</w:t>
      </w:r>
    </w:p>
    <w:p>
      <w:pPr>
        <w:numPr>
          <w:ilvl w:val="0"/>
          <w:numId w:val="1002"/>
        </w:numPr>
        <w:pStyle w:val="Compact"/>
      </w:pPr>
      <w:r>
        <w:rPr>
          <w:bCs/>
          <w:b/>
        </w:rPr>
        <w:t xml:space="preserve">Digital Twin Technology:</w:t>
      </w:r>
      <w:r>
        <w:t xml:space="preserve"> </w:t>
      </w:r>
      <w:r>
        <w:t xml:space="preserve">Industrial Engineers utilize digital twins to simulate production lines before physical implementation. In Shanghai’s automotive sector, for example, this reduces downtime and accelerates time-to-market for electric vehicles (EVs).</w:t>
      </w:r>
    </w:p>
    <w:p>
      <w:pPr>
        <w:numPr>
          <w:ilvl w:val="0"/>
          <w:numId w:val="1002"/>
        </w:numPr>
        <w:pStyle w:val="Compact"/>
      </w:pPr>
      <w:r>
        <w:rPr>
          <w:bCs/>
          <w:b/>
        </w:rPr>
        <w:t xml:space="preserve">IoT Integration:</w:t>
      </w:r>
      <w:r>
        <w:t xml:space="preserve"> </w:t>
      </w:r>
      <w:r>
        <w:t xml:space="preserve">Sensors collect real-time data on machine performance. The Industrial Engineer analyzes this data to predict maintenance needs, ensuring that production in high-pressure Shanghai environments never halts unexpectedly.</w:t>
      </w:r>
    </w:p>
    <w:p>
      <w:pPr>
        <w:numPr>
          <w:ilvl w:val="0"/>
          <w:numId w:val="1002"/>
        </w:numPr>
        <w:pStyle w:val="Compact"/>
      </w:pPr>
      <w:r>
        <w:rPr>
          <w:bCs/>
          <w:b/>
        </w:rPr>
        <w:t xml:space="preserve">Cyber-Physical Systems:</w:t>
      </w:r>
      <w:r>
        <w:t xml:space="preserve"> </w:t>
      </w:r>
      <w:r>
        <w:t xml:space="preserve">These engineers design workflows where physical machinery communicates seamlessly with software systems, a requirement for meeting the rigorous standards of international clients sourcing from Shanghai.</w:t>
      </w:r>
    </w:p>
    <w:bookmarkEnd w:id="23"/>
    <w:bookmarkStart w:id="24" w:name="Xa0676d93fccb1559691f77f29b0b8844f393262"/>
    <w:p>
      <w:pPr>
        <w:pStyle w:val="Heading2"/>
      </w:pPr>
      <w:r>
        <w:t xml:space="preserve">Sustainable Engineering in a Global Metropolis</w:t>
      </w:r>
    </w:p>
    <w:p>
      <w:pPr>
        <w:pStyle w:val="FirstParagraph"/>
      </w:pPr>
      <w:r>
        <w:t xml:space="preserve">Sustainability is no longer optional; it is a regulatory and social imperative in</w:t>
      </w:r>
      <w:r>
        <w:t xml:space="preserve"> </w:t>
      </w:r>
      <w:r>
        <w:rPr>
          <w:bCs/>
          <w:b/>
        </w:rPr>
        <w:t xml:space="preserve">China Shanghai</w:t>
      </w:r>
      <w:r>
        <w:t xml:space="preserve">. The Chinese government’s "Dual Carbon" goals (peak carbon emissions by 2030 and carbon neutrality by 2060) heavily influence industrial operations.</w:t>
      </w:r>
    </w:p>
    <w:p>
      <w:pPr>
        <w:pStyle w:val="BodyText"/>
      </w:pPr>
      <w:r>
        <w:t xml:space="preserve">The Industrial Engineer plays a pivotal role here:</w:t>
      </w:r>
    </w:p>
    <w:p>
      <w:pPr>
        <w:numPr>
          <w:ilvl w:val="0"/>
          <w:numId w:val="1003"/>
        </w:numPr>
        <w:pStyle w:val="Compact"/>
      </w:pPr>
      <w:r>
        <w:rPr>
          <w:bCs/>
          <w:b/>
        </w:rPr>
        <w:t xml:space="preserve">Eco-Efficiency:</w:t>
      </w:r>
      <w:r>
        <w:t xml:space="preserve"> </w:t>
      </w:r>
      <w:r>
        <w:t xml:space="preserve">Designing processes that minimize energy consumption. This involves analyzing thermal dynamics in large warehouses and optimizing HVAC systems using data analytics.</w:t>
      </w:r>
    </w:p>
    <w:p>
      <w:pPr>
        <w:numPr>
          <w:ilvl w:val="0"/>
          <w:numId w:val="1003"/>
        </w:numPr>
        <w:pStyle w:val="Compact"/>
      </w:pPr>
      <w:r>
        <w:rPr>
          <w:bCs/>
          <w:b/>
        </w:rPr>
        <w:t xml:space="preserve">Circular Economy Models:</w:t>
      </w:r>
      <w:r>
        <w:t xml:space="preserve"> </w:t>
      </w:r>
      <w:r>
        <w:t xml:space="preserve">Engineers redesign supply chains to facilitate recycling and re-use of materials. In Shanghai’s waste management sector, Industrial Engineers optimize collection routes and sorting facilities to maximize resource recovery.</w:t>
      </w:r>
    </w:p>
    <w:p>
      <w:pPr>
        <w:numPr>
          <w:ilvl w:val="0"/>
          <w:numId w:val="1003"/>
        </w:numPr>
        <w:pStyle w:val="Compact"/>
      </w:pPr>
      <w:r>
        <w:rPr>
          <w:bCs/>
          <w:b/>
        </w:rPr>
        <w:t xml:space="preserve">Green Logistics:</w:t>
      </w:r>
      <w:r>
        <w:t xml:space="preserve"> </w:t>
      </w:r>
      <w:r>
        <w:t xml:space="preserve">Optimizing last-mile delivery in one of the world’s densest cities requires innovative routing algorithms that reduce fuel consumption and emissions, directly supporting Shanghai’s environmental goals.</w:t>
      </w:r>
    </w:p>
    <w:bookmarkEnd w:id="24"/>
    <w:bookmarkStart w:id="25" w:name="logistics-and-supply-chain-resilience"/>
    <w:p>
      <w:pPr>
        <w:pStyle w:val="Heading2"/>
      </w:pPr>
      <w:r>
        <w:t xml:space="preserve">Logistics and Supply Chain Resilience</w:t>
      </w:r>
    </w:p>
    <w:p>
      <w:pPr>
        <w:pStyle w:val="FirstParagraph"/>
      </w:pPr>
      <w:r>
        <w:t xml:space="preserve">The Port of Shanghai is consistently the busiest container port in the world. For any business operating here, logistics efficiency is competitive advantage.</w:t>
      </w:r>
    </w:p>
    <w:p>
      <w:pPr>
        <w:pStyle w:val="BodyText"/>
      </w:pPr>
      <w:r>
        <w:t xml:space="preserve">The Industrial Engineer contributes to this ecosystem by:</w:t>
      </w:r>
    </w:p>
    <w:p>
      <w:pPr>
        <w:numPr>
          <w:ilvl w:val="0"/>
          <w:numId w:val="1004"/>
        </w:numPr>
        <w:pStyle w:val="Compact"/>
      </w:pPr>
      <w:r>
        <w:rPr>
          <w:bCs/>
          <w:b/>
        </w:rPr>
        <w:t xml:space="preserve">Intralogistics Optimization:</w:t>
      </w:r>
      <w:r>
        <w:t xml:space="preserve"> </w:t>
      </w:r>
      <w:r>
        <w:t xml:space="preserve">Managing the flow of goods within ports and distribution centers using Automated Guided Vehicles (AGVs) and robotic arms. This reduces manual labor errors and speeds up turnaround times.</w:t>
      </w:r>
    </w:p>
    <w:p>
      <w:pPr>
        <w:numPr>
          <w:ilvl w:val="0"/>
          <w:numId w:val="1004"/>
        </w:numPr>
        <w:pStyle w:val="Compact"/>
      </w:pPr>
      <w:r>
        <w:rPr>
          <w:bCs/>
          <w:b/>
        </w:rPr>
        <w:t xml:space="preserve">Risk Mitigation:</w:t>
      </w:r>
      <w:r>
        <w:t xml:space="preserve"> </w:t>
      </w:r>
      <w:r>
        <w:t xml:space="preserve">Developing resilient supply chain networks that can withstand disruptions. By analyzing data flows, Industrial Engineers create redundancy strategies that ensure continuity even during global shocks.</w:t>
      </w:r>
    </w:p>
    <w:p>
      <w:pPr>
        <w:numPr>
          <w:ilvl w:val="0"/>
          <w:numId w:val="1004"/>
        </w:numPr>
        <w:pStyle w:val="Compact"/>
      </w:pPr>
      <w:r>
        <w:rPr>
          <w:bCs/>
          <w:b/>
        </w:rPr>
        <w:t xml:space="preserve">Cold Chain Management:</w:t>
      </w:r>
      <w:r>
        <w:t xml:space="preserve"> </w:t>
      </w:r>
      <w:r>
        <w:t xml:space="preserve">With a growing demand for fresh food and pharmaceuticals in Shanghai’s affluent consumer base, engineers design temperature-controlled logistics chains that maintain product integrity from origin to shelf.</w:t>
      </w:r>
    </w:p>
    <w:bookmarkEnd w:id="25"/>
    <w:bookmarkStart w:id="26" w:name="data-analytics-and-decision-making"/>
    <w:p>
      <w:pPr>
        <w:pStyle w:val="Heading2"/>
      </w:pPr>
      <w:r>
        <w:t xml:space="preserve">Data Analytics and Decision Making</w:t>
      </w:r>
    </w:p>
    <w:p>
      <w:pPr>
        <w:pStyle w:val="FirstParagraph"/>
      </w:pPr>
      <w:r>
        <w:t xml:space="preserve">In the digital age, an Industrial Engineer is as much a data scientist as a process engineer. In</w:t>
      </w:r>
      <w:r>
        <w:t xml:space="preserve"> </w:t>
      </w:r>
      <w:r>
        <w:rPr>
          <w:bCs/>
          <w:b/>
        </w:rPr>
        <w:t xml:space="preserve">China Shanghai</w:t>
      </w:r>
      <w:r>
        <w:t xml:space="preserve">, where data generation is ubiquitous, the ability to interpret information is key.</w:t>
      </w:r>
    </w:p>
    <w:p>
      <w:pPr>
        <w:numPr>
          <w:ilvl w:val="0"/>
          <w:numId w:val="1005"/>
        </w:numPr>
        <w:pStyle w:val="Compact"/>
      </w:pPr>
      <w:r>
        <w:rPr>
          <w:bCs/>
          <w:b/>
        </w:rPr>
        <w:t xml:space="preserve">Predictive Analytics:</w:t>
      </w:r>
      <w:r>
        <w:t xml:space="preserve"> </w:t>
      </w:r>
      <w:r>
        <w:t xml:space="preserve">Using machine learning models to forecast demand spikes in retail and manufacturing sectors specific to Shanghai’s seasonal events (e.g., Singles’ Day shopping festivals).</w:t>
      </w:r>
    </w:p>
    <w:p>
      <w:pPr>
        <w:numPr>
          <w:ilvl w:val="0"/>
          <w:numId w:val="1005"/>
        </w:numPr>
        <w:pStyle w:val="Compact"/>
      </w:pPr>
      <w:r>
        <w:rPr>
          <w:bCs/>
          <w:b/>
        </w:rPr>
        <w:t xml:space="preserve">KPI Dashboarding:</w:t>
      </w:r>
      <w:r>
        <w:t xml:space="preserve"> </w:t>
      </w:r>
      <w:r>
        <w:t xml:space="preserve">Creating real-time visualizations for stakeholders. This allows management in Shanghai-based headquarters to make informed decisions instantly, rather than relying on end-of-month reports.</w:t>
      </w:r>
    </w:p>
    <w:p>
      <w:pPr>
        <w:numPr>
          <w:ilvl w:val="0"/>
          <w:numId w:val="1005"/>
        </w:numPr>
        <w:pStyle w:val="Compact"/>
      </w:pPr>
      <w:r>
        <w:rPr>
          <w:bCs/>
          <w:b/>
        </w:rPr>
        <w:t xml:space="preserve">Benchmarking:</w:t>
      </w:r>
      <w:r>
        <w:t xml:space="preserve"> </w:t>
      </w:r>
      <w:r>
        <w:t xml:space="preserve">Comparing local performance against global standards. Industrial Engineers ensure that facilities in China Shanghai meet or exceed international benchmarks for safety, quality, and efficiency.</w:t>
      </w:r>
    </w:p>
    <w:bookmarkEnd w:id="26"/>
    <w:bookmarkStart w:id="27" w:name="X10922fa42082693f2ebb72add2fdd35f3c8c9b9"/>
    <w:p>
      <w:pPr>
        <w:pStyle w:val="Heading2"/>
      </w:pPr>
      <w:r>
        <w:t xml:space="preserve">Cross-Cultural Communication and Management</w:t>
      </w:r>
    </w:p>
    <w:p>
      <w:pPr>
        <w:pStyle w:val="FirstParagraph"/>
      </w:pPr>
      <w:r>
        <w:t xml:space="preserve">An often overlooked skill of the Industrial Engineer in an international context is cultural competency. Operating in</w:t>
      </w:r>
      <w:r>
        <w:t xml:space="preserve"> </w:t>
      </w:r>
      <w:r>
        <w:rPr>
          <w:bCs/>
          <w:b/>
        </w:rPr>
        <w:t xml:space="preserve">China Shanghai</w:t>
      </w:r>
      <w:r>
        <w:t xml:space="preserve"> </w:t>
      </w:r>
      <w:r>
        <w:t xml:space="preserve">requires navigating a unique business culture that blends traditional Chinese values with modern global corporate practices.</w:t>
      </w:r>
    </w:p>
    <w:p>
      <w:pPr>
        <w:numPr>
          <w:ilvl w:val="0"/>
          <w:numId w:val="1006"/>
        </w:numPr>
        <w:pStyle w:val="Compact"/>
      </w:pPr>
      <w:r>
        <w:rPr>
          <w:bCs/>
          <w:b/>
        </w:rPr>
        <w:t xml:space="preserve">Bridging Divides:</w:t>
      </w:r>
      <w:r>
        <w:t xml:space="preserve"> </w:t>
      </w:r>
      <w:r>
        <w:t xml:space="preserve">Industrial Engineers often act as liaisons between foreign headquarters and local Chinese teams. They must translate technical requirements into culturally resonant operational goals.</w:t>
      </w:r>
    </w:p>
    <w:p>
      <w:pPr>
        <w:numPr>
          <w:ilvl w:val="0"/>
          <w:numId w:val="1006"/>
        </w:numPr>
        <w:pStyle w:val="Compact"/>
      </w:pPr>
      <w:r>
        <w:rPr>
          <w:bCs/>
          <w:b/>
        </w:rPr>
        <w:t xml:space="preserve">Talent Development:</w:t>
      </w:r>
      <w:r>
        <w:t xml:space="preserve"> </w:t>
      </w:r>
      <w:r>
        <w:t xml:space="preserve">Designing training programs that respect local learning styles while instilling global best practices in lean manufacturing and Six Sigma methodologies.</w:t>
      </w:r>
    </w:p>
    <w:p>
      <w:pPr>
        <w:numPr>
          <w:ilvl w:val="0"/>
          <w:numId w:val="1006"/>
        </w:numPr>
        <w:pStyle w:val="Compact"/>
      </w:pPr>
      <w:r>
        <w:rPr>
          <w:bCs/>
          <w:b/>
        </w:rPr>
        <w:t xml:space="preserve">Negotiation and Coordination:</w:t>
      </w:r>
      <w:r>
        <w:t xml:space="preserve"> </w:t>
      </w:r>
      <w:r>
        <w:t xml:space="preserve">Facilitating communication between multiple stakeholders, including government regulators, local suppliers, and international clients.</w:t>
      </w:r>
    </w:p>
    <w:bookmarkEnd w:id="27"/>
    <w:bookmarkStart w:id="28" w:name="X91fab0e2d2dbc2e650a050f9180a79a20ab7e27"/>
    <w:p>
      <w:pPr>
        <w:pStyle w:val="Heading2"/>
      </w:pPr>
      <w:r>
        <w:t xml:space="preserve">The Future Outlook: Industry 5.0 and Human-Centric Design</w:t>
      </w:r>
    </w:p>
    <w:p>
      <w:pPr>
        <w:pStyle w:val="FirstParagraph"/>
      </w:pPr>
      <w:r>
        <w:t xml:space="preserve">Moving forward, the focus is shifting from pure automation (Industry 4.0) to human-centric collaboration (Industry 5.0). In</w:t>
      </w:r>
      <w:r>
        <w:t xml:space="preserve"> </w:t>
      </w:r>
      <w:r>
        <w:rPr>
          <w:bCs/>
          <w:b/>
        </w:rPr>
        <w:t xml:space="preserve">China Shanghai</w:t>
      </w:r>
      <w:r>
        <w:t xml:space="preserve">, this means addressing the changing workforce demographics.</w:t>
      </w:r>
    </w:p>
    <w:p>
      <w:pPr>
        <w:numPr>
          <w:ilvl w:val="0"/>
          <w:numId w:val="1007"/>
        </w:numPr>
        <w:pStyle w:val="Compact"/>
      </w:pPr>
      <w:r>
        <w:rPr>
          <w:bCs/>
          <w:b/>
        </w:rPr>
        <w:t xml:space="preserve">Aging Workforce Adaptation:</w:t>
      </w:r>
      <w:r>
        <w:t xml:space="preserve"> </w:t>
      </w:r>
      <w:r>
        <w:t xml:space="preserve">As the labor force ages, Industrial Engineers design ergonomic workspaces and collaborative robots (cobots) that assist workers rather than replace them entirely.</w:t>
      </w:r>
    </w:p>
    <w:p>
      <w:pPr>
        <w:numPr>
          <w:ilvl w:val="0"/>
          <w:numId w:val="1007"/>
        </w:numPr>
        <w:pStyle w:val="Compact"/>
      </w:pPr>
      <w:r>
        <w:rPr>
          <w:bCs/>
          <w:b/>
        </w:rPr>
        <w:t xml:space="preserve">Social Responsibility:</w:t>
      </w:r>
      <w:r>
        <w:t xml:space="preserve"> </w:t>
      </w:r>
      <w:r>
        <w:t xml:space="preserve">Ensuring that efficiency gains do not come at the cost of worker well-being. This aligns with the broader social stability goals of the region.</w:t>
      </w:r>
    </w:p>
    <w:p>
      <w:pPr>
        <w:numPr>
          <w:ilvl w:val="0"/>
          <w:numId w:val="1007"/>
        </w:numPr>
        <w:pStyle w:val="Compact"/>
      </w:pPr>
      <w:r>
        <w:rPr>
          <w:bCs/>
          <w:b/>
        </w:rPr>
        <w:t xml:space="preserve">Innovation Culture:</w:t>
      </w:r>
      <w:r>
        <w:t xml:space="preserve"> </w:t>
      </w:r>
      <w:r>
        <w:t xml:space="preserve">Fostering an environment where continuous improvement is driven by employee input, leveraging the collective intelligence of the workforce in Shanghai’s innovative ecosystem.</w:t>
      </w:r>
    </w:p>
    <w:bookmarkEnd w:id="28"/>
    <w:bookmarkStart w:id="29" w:name="conclusion-and-key-takeaways"/>
    <w:p>
      <w:pPr>
        <w:pStyle w:val="Heading2"/>
      </w:pPr>
      <w:r>
        <w:t xml:space="preserve">Conclusion and Key Takeaways</w:t>
      </w:r>
    </w:p>
    <w:p>
      <w:pPr>
        <w:pStyle w:val="FirstParagraph"/>
      </w:pPr>
      <w:r>
        <w:t xml:space="preserve">The role of the Industrial Engineer in</w:t>
      </w:r>
      <w:r>
        <w:t xml:space="preserve"> </w:t>
      </w:r>
      <w:r>
        <w:rPr>
          <w:bCs/>
          <w:b/>
        </w:rPr>
        <w:t xml:space="preserve">China Shanghai</w:t>
      </w:r>
      <w:r>
        <w:t xml:space="preserve"> </w:t>
      </w:r>
      <w:r>
        <w:t xml:space="preserve">is multifaceted and critical to global economic stability. They are the architects of efficiency, sustainability, and resilience.</w:t>
      </w:r>
    </w:p>
    <w:p>
      <w:pPr>
        <w:pStyle w:val="BodyText"/>
      </w:pPr>
      <w:r>
        <w:rPr>
          <w:bCs/>
          <w:b/>
        </w:rPr>
        <w:t xml:space="preserve">Summary:</w:t>
      </w:r>
      <w:r>
        <w:br/>
      </w:r>
      <w:r>
        <w:t xml:space="preserve">1. Understanding the unique high-density, high-tech environment of China Shanghai is essential.</w:t>
      </w:r>
      <w:r>
        <w:br/>
      </w:r>
      <w:r>
        <w:t xml:space="preserve">2. Industrial Engineers drive value through smart manufacturing, sustainable practices, and advanced logistics.</w:t>
      </w:r>
      <w:r>
        <w:br/>
      </w:r>
      <w:r>
        <w:t xml:space="preserve">3. Data analytics and cross-cultural management are just as important as technical engineering skills.</w:t>
      </w:r>
      <w:r>
        <w:br/>
      </w:r>
    </w:p>
    <w:p>
      <w:pPr>
        <w:pStyle w:val="BodyText"/>
      </w:pPr>
      <w:r>
        <w:rPr>
          <w:bCs/>
          <w:b/>
        </w:rPr>
        <w:t xml:space="preserve">Final Thought:</w:t>
      </w:r>
    </w:p>
    <w:p>
      <w:pPr>
        <w:pStyle w:val="BodyText"/>
      </w:pPr>
      <w:r>
        <w:t xml:space="preserve">In the rapidly evolving landscape of global industry, the Industrial Engineer serves as the vital link between potential and performance. For businesses looking to thrive in China Shanghai, investing in robust industrial engineering capabilities is not just an operational choice—it is a strategic necessity for long-term success.</w:t>
      </w:r>
    </w:p>
    <w:p>
      <w:pPr>
        <w:pStyle w:val="BodyText"/>
      </w:pPr>
      <w:r>
        <w:br/>
      </w:r>
    </w:p>
    <w:p>
      <w:pPr>
        <w:pStyle w:val="BodyText"/>
      </w:pPr>
      <w:r>
        <w:rPr>
          <w:iCs/>
          <w:i/>
        </w:rPr>
        <w:t xml:space="preserve">Thank you for your attention. Questions and discussion are now open.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China Shanghai</dc:title>
  <dc:creator/>
  <dc:language>en</dc:language>
  <cp:keywords/>
  <dcterms:created xsi:type="dcterms:W3CDTF">2026-07-29T19:17:20Z</dcterms:created>
  <dcterms:modified xsi:type="dcterms:W3CDTF">2026-07-29T19:17:20Z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