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30" w:name="seminar-presentation-slides"/>
    <w:p>
      <w:pPr>
        <w:pStyle w:val="Heading1"/>
      </w:pPr>
      <w:r>
        <w:t xml:space="preserve">Seminar Presentation Slides</w:t>
      </w:r>
    </w:p>
    <w:bookmarkStart w:id="29" w:name="X6562ab96a474105bd9d934051938fec42df66b3"/>
    <w:p>
      <w:pPr>
        <w:pStyle w:val="Heading2"/>
      </w:pPr>
      <w:r>
        <w:t xml:space="preserve">The Strategic Role of the Industrial Engineer in Germany Munich: Efficiency, Innovation, and Regional Growth</w:t>
      </w:r>
    </w:p>
    <w:p>
      <w:pPr>
        <w:pStyle w:val="FirstParagraph"/>
      </w:pPr>
      <w:r>
        <w:rPr>
          <w:bCs/>
          <w:b/>
        </w:rPr>
        <w:t xml:space="preserve">Presentation Context:</w:t>
      </w:r>
      <w:r>
        <w:t xml:space="preserve"> </w:t>
      </w:r>
      <w:r>
        <w:t xml:space="preserve">Seminar for Academic and Professional Development</w:t>
      </w:r>
    </w:p>
    <w:p>
      <w:pPr>
        <w:pStyle w:val="BodyText"/>
      </w:pPr>
      <w:r>
        <w:rPr>
          <w:iCs/>
          <w:i/>
        </w:rPr>
        <w:t xml:space="preserve">Focus Region: Bavaria (Bayern) - Specifically Munich (München)</w:t>
      </w:r>
    </w:p>
    <w:bookmarkStart w:id="20" w:name="slide-1-introduction-and-objectives"/>
    <w:p>
      <w:pPr>
        <w:pStyle w:val="Heading3"/>
      </w:pPr>
      <w:r>
        <w:t xml:space="preserve">Slide 1: Introduction and Objectives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Welcome:</w:t>
      </w:r>
      <w:r>
        <w:t xml:space="preserve"> </w:t>
      </w:r>
      <w:r>
        <w:t xml:space="preserve">This seminar aims to analyze the evolving role of the Industrial Engineer within one of Europe's most dynamic economic hubs.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Munich Factor:</w:t>
      </w:r>
      <w:r>
        <w:t xml:space="preserve"> </w:t>
      </w:r>
      <w:r>
        <w:t xml:space="preserve">We will specifically examine why</w:t>
      </w:r>
      <w:r>
        <w:t xml:space="preserve"> </w:t>
      </w:r>
      <w:r>
        <w:rPr>
          <w:iCs/>
          <w:i/>
        </w:rPr>
        <w:t xml:space="preserve">Germany Munich</w:t>
      </w:r>
      <w:r>
        <w:t xml:space="preserve"> </w:t>
      </w:r>
      <w:r>
        <w:t xml:space="preserve">represents a unique ecosystem for industrial processes, leveraging its status as a technological powerhouse.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Professional:</w:t>
      </w:r>
      <w:r>
        <w:t xml:space="preserve"> </w:t>
      </w:r>
      <w:r>
        <w:t xml:space="preserve">Understanding the core competencies of an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-based educational framework regarding Industrial Engineering professionals.</w:t>
      </w:r>
    </w:p>
    <w:bookmarkEnd w:id="20"/>
    <w:bookmarkStart w:id="21" w:name="slide-2-defining-the-industrial-engineer"/>
    <w:p>
      <w:pPr>
        <w:pStyle w:val="Heading3"/>
      </w:pPr>
      <w:r>
        <w:t xml:space="preserve">Slide 2: Defining the Industrial Engineer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is often described as the bridge between technical requirements and business management. They are not merely focused on machinery but on systems.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Mission:</w:t>
      </w:r>
      <w:r>
        <w:t xml:space="preserve"> </w:t>
      </w:r>
      <w:r>
        <w:t xml:space="preserve">To optimize complex processes, systems, or organizations by developing, integrating, and improving integrated systems of people, materials, information equipment.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Disciplines:</w:t>
      </w:r>
      <w:r>
        <w:t xml:space="preserve"> </w:t>
      </w:r>
      <w:r>
        <w:t xml:space="preserve">Operations Research / Strong&gt;, Supply Chain Management, Quality Control, and Human Factors Engineering.</w:t>
      </w:r>
    </w:p>
    <w:p>
      <w:pPr>
        <w:numPr>
          <w:ilvl w:val="0"/>
          <w:numId w:val="1002"/>
        </w:numPr>
        <w:pStyle w:val="Compact"/>
      </w:pPr>
      <w:r>
        <w:t xml:space="preserve">In the context of modern manufacturing in Munich's high-tech landscape the industrial engineer must also be proficient in digitalization, AI integration, and sustainability metrics. It is a multidisciplinary field that requires rigorous analytical thinking paired with practical implementation skills. This duality makes the</w:t>
      </w:r>
    </w:p>
    <w:p>
      <w:pPr>
        <w:numPr>
          <w:ilvl w:val="0"/>
          <w:numId w:val="1000"/>
        </w:numPr>
        <w:pStyle w:val="Compact"/>
      </w:pPr>
      <w:r>
        <w:t xml:space="preserve">Industrial Engineer highly sought after in both traditional manufacturing sectors and emerging tech startups.</w:t>
      </w:r>
    </w:p>
    <w:bookmarkEnd w:id="21"/>
    <w:bookmarkStart w:id="22" w:name="slide-3-why-munich-münchen"/>
    <w:p>
      <w:pPr>
        <w:pStyle w:val="Heading3"/>
      </w:pPr>
      <w:r>
        <w:t xml:space="preserve">Slide 3: Why Munich (München)?</w:t>
      </w:r>
    </w:p>
    <w:p>
      <w:pPr>
        <w:pStyle w:val="FirstParagraph"/>
      </w:pPr>
      <w:r>
        <w:t xml:space="preserve">Munich is widely recognized as the economic engine of Bavaria and one of the leading cities in</w:t>
      </w:r>
      <w:r>
        <w:t xml:space="preserve"> </w:t>
      </w:r>
      <w:r>
        <w:rPr>
          <w:bCs/>
          <w:b/>
        </w:rPr>
        <w:t xml:space="preserve">Germany Munich</w:t>
      </w:r>
      <w:r>
        <w:t xml:space="preserve">. Its unique position offers distinct advantages for industrial engineering:</w:t>
      </w:r>
    </w:p>
    <w:p>
      <w:pPr>
        <w:numPr>
          <w:ilvl w:val="0"/>
          <w:numId w:val="1003"/>
        </w:numPr>
        <w:pStyle w:val="Compact"/>
      </w:pPr>
      <w:r>
        <w:t xml:space="preserve">Economic Stability:Despite global fluctuations, Munich maintains low unemployment and high GDP per capita.</w:t>
      </w:r>
    </w:p>
    <w:p>
      <w:pPr>
        <w:numPr>
          <w:ilvl w:val="0"/>
          <w:numId w:val="1003"/>
        </w:numPr>
        <w:pStyle w:val="Compact"/>
      </w:pPr>
      <w:r>
        <w:t xml:space="preserve">Industry Hub: It is home to automotive giants like BMW, aerospace leader Airbus Defence and Space (headquarters moved from Bremen), Siemens AG (major presence), and a thriving startup ecosystem in robotics and clean tech.</w:t>
      </w:r>
    </w:p>
    <w:p>
      <w:pPr>
        <w:numPr>
          <w:ilvl w:val="0"/>
          <w:numId w:val="1003"/>
        </w:numPr>
        <w:pStyle w:val="Compact"/>
      </w:pPr>
      <w:r>
        <w:t xml:space="preserve">Talent Magnet: The city attracts top-tier talent from around the world, creating a competitive yet collaborative environment for</w:t>
      </w:r>
    </w:p>
    <w:p>
      <w:pPr>
        <w:numPr>
          <w:ilvl w:val="0"/>
          <w:numId w:val="1000"/>
        </w:numPr>
        <w:pStyle w:val="Compact"/>
      </w:pPr>
      <w:r>
        <w:t xml:space="preserve">Industrial Engineerprofessionals.</w:t>
      </w:r>
    </w:p>
    <w:bookmarkEnd w:id="22"/>
    <w:bookmarkStart w:id="23" w:name="slide-4-key-sectors-driving-demand"/>
    <w:p>
      <w:pPr>
        <w:pStyle w:val="Heading3"/>
      </w:pPr>
      <w:r>
        <w:t xml:space="preserve">Slide 4: Key Sectors Driving Demand</w:t>
      </w:r>
    </w:p>
    <w:p>
      <w:pPr>
        <w:pStyle w:val="FirstParagraph"/>
      </w:pPr>
      <w:r>
        <w:t xml:space="preserve">Within the</w:t>
      </w:r>
      <w:r>
        <w:t xml:space="preserve"> </w:t>
      </w:r>
      <w:r>
        <w:rPr>
          <w:iCs/>
          <w:i/>
        </w:rPr>
        <w:t xml:space="preserve">Germany Munich</w:t>
      </w:r>
      <w:r>
        <w:t xml:space="preserve"> </w:t>
      </w:r>
      <w:r>
        <w:t xml:space="preserve">region, specific sectors rely heavily on the expertise of industrial engineers to maintain their competitive edge: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Automotive Industry:</w:t>
      </w:r>
      <w:r>
        <w:t xml:space="preserve"> </w:t>
      </w:r>
      <w:r>
        <w:t xml:space="preserve">Beyond assembly lines, there is a massive shift towards electric vehicle (EV) battery production logistics and supply chain resilience. Engineers in this sector must master lean manufacturing principles adapted for electrification.</w:t>
      </w:r>
    </w:p>
    <w:p>
      <w:pPr>
        <w:numPr>
          <w:ilvl w:val="0"/>
          <w:numId w:val="1004"/>
        </w:numPr>
        <w:pStyle w:val="Compact"/>
      </w:pPr>
      <w:r>
        <w:t xml:space="preserve">Healthcare and Life Sciences: With companies like Siemens Healthineers, the optimization of medical device production requires strict adherence to regulatory standards while maximizing throughput. Industrial engineers here ensure quality compliance without sacrificing efficiency.</w:t>
      </w:r>
    </w:p>
    <w:p>
      <w:pPr>
        <w:numPr>
          <w:ilvl w:val="0"/>
          <w:numId w:val="1004"/>
        </w:numPr>
        <w:pStyle w:val="Compact"/>
      </w:pPr>
      <w:r>
        <w:t xml:space="preserve">Logistics and Supply Chain: As a transport hub for Central Europe, Munich's logistics sector relies on industrial engineers to design smarter warehouse management systems and optimize last-mile delivery routes using data analytics.</w:t>
      </w:r>
    </w:p>
    <w:bookmarkEnd w:id="23"/>
    <w:bookmarkStart w:id="24" w:name="slide-5-contemporary-challenges"/>
    <w:p>
      <w:pPr>
        <w:pStyle w:val="Heading3"/>
      </w:pPr>
      <w:r>
        <w:t xml:space="preserve">Slide 5: Contemporary Challenges</w:t>
      </w:r>
    </w:p>
    <w:p>
      <w:pPr>
        <w:pStyle w:val="FirstParagraph"/>
      </w:pPr>
      <w:r>
        <w:t xml:space="preserve">Presenting at this</w:t>
      </w:r>
    </w:p>
    <w:p>
      <w:pPr>
        <w:pStyle w:val="BodyText"/>
      </w:pPr>
      <w:r>
        <w:t xml:space="preserve">Seminar Presentation Slides forum requires acknowledging current hurdles. Industrial Engineers in Munich face several pressing challenges:</w:t>
      </w:r>
    </w:p>
    <w:p>
      <w:pPr>
        <w:numPr>
          <w:ilvl w:val="0"/>
          <w:numId w:val="1005"/>
        </w:numPr>
        <w:pStyle w:val="Compact"/>
      </w:pPr>
      <w:r>
        <w:t xml:space="preserve">Digital Transformation (Industrie 4.0): The integration of IoT, big data, and AI into legacy systems is difficult but necessary. Engineers must lead change management processes to ensure workers adapt to new digital tools.</w:t>
      </w:r>
    </w:p>
    <w:p>
      <w:pPr>
        <w:numPr>
          <w:ilvl w:val="0"/>
          <w:numId w:val="1005"/>
        </w:numPr>
        <w:pStyle w:val="Compact"/>
      </w:pPr>
      <w:r>
        <w:t xml:space="preserve">Sustainability: Munich has ambitious climate goals. Industrial engineers are tasked with designing circular economy models, reducing carbon footprints in production lines, and optimizing energy consumption across facilities.</w:t>
      </w:r>
    </w:p>
    <w:p>
      <w:pPr>
        <w:numPr>
          <w:ilvl w:val="0"/>
          <w:numId w:val="1005"/>
        </w:numPr>
        <w:pStyle w:val="Compact"/>
      </w:pPr>
      <w:r>
        <w:t xml:space="preserve">Skilled Labor Shortages: Finding qualified personnel is a critical issue. Engineers must design human-centric workflows that reduce burnout and make jobs more attractive to younger generations.</w:t>
      </w:r>
    </w:p>
    <w:bookmarkEnd w:id="24"/>
    <w:bookmarkStart w:id="25" w:name="slide-6-educational-frameworks"/>
    <w:p>
      <w:pPr>
        <w:pStyle w:val="Heading3"/>
      </w:pPr>
      <w:r>
        <w:t xml:space="preserve">Slide 6: Educational Frameworks</w:t>
      </w:r>
    </w:p>
    <w:p>
      <w:pPr>
        <w:pStyle w:val="FirstParagraph"/>
      </w:pPr>
      <w:r>
        <w:t xml:space="preserve">To produce competent</w:t>
      </w:r>
    </w:p>
    <w:p>
      <w:pPr>
        <w:pStyle w:val="BodyText"/>
      </w:pPr>
      <w:r>
        <w:t xml:space="preserve">Industrial Engineers suitable for the Munich market, educational institutions like TU Munich (Technische Universität München) and LMU play a pivotal role.</w:t>
      </w:r>
    </w:p>
    <w:p>
      <w:pPr>
        <w:numPr>
          <w:ilvl w:val="0"/>
          <w:numId w:val="1006"/>
        </w:numPr>
        <w:pStyle w:val="Compact"/>
      </w:pPr>
      <w:r>
        <w:t xml:space="preserve">Rigorous Curriculum: Programs emphasize mathematics, physics, economics, and computer science.</w:t>
      </w:r>
    </w:p>
    <w:p>
      <w:pPr>
        <w:numPr>
          <w:ilvl w:val="0"/>
          <w:numId w:val="1006"/>
        </w:numPr>
        <w:pStyle w:val="Compact"/>
      </w:pPr>
      <w:r>
        <w:t xml:space="preserve">Practical Experience: Internships (</w:t>
      </w:r>
    </w:p>
    <w:p>
      <w:pPr>
        <w:numPr>
          <w:ilvl w:val="0"/>
          <w:numId w:val="1000"/>
        </w:numPr>
        <w:pStyle w:val="Compact"/>
      </w:pPr>
      <w:r>
        <w:t xml:space="preserve">Fachpraktika) are mandatory. Students often rotate through local BMW or Siemens plants, gaining real-world exposure to the workflows they will later optimize.</w:t>
      </w:r>
    </w:p>
    <w:p>
      <w:pPr>
        <w:pStyle w:val="FirstParagraph"/>
      </w:pPr>
      <w:r>
        <w:t xml:space="preserve">This blend of theoretical depth and practical application ensures that graduates entering the</w:t>
      </w:r>
      <w:r>
        <w:t xml:space="preserve"> </w:t>
      </w:r>
      <w:r>
        <w:rPr>
          <w:bCs/>
          <w:b/>
        </w:rPr>
        <w:t xml:space="preserve">Germany Munich</w:t>
      </w:r>
      <w:r>
        <w:t xml:space="preserve"> </w:t>
      </w:r>
      <w:r>
        <w:t xml:space="preserve">job market are immediately productive.</w:t>
      </w:r>
    </w:p>
    <w:bookmarkEnd w:id="25"/>
    <w:bookmarkStart w:id="26" w:name="X7ecba0a542f4d7af84709440d883eb390ec3f49"/>
    <w:p>
      <w:pPr>
        <w:pStyle w:val="Heading3"/>
      </w:pPr>
      <w:r>
        <w:t xml:space="preserve">Slide 7: The Future of Industrial Engineering in Munich</w:t>
      </w:r>
    </w:p>
    <w:p>
      <w:pPr>
        <w:pStyle w:val="FirstParagraph"/>
      </w:pPr>
      <w:r>
        <w:t xml:space="preserve">The trajectory for</w:t>
      </w:r>
    </w:p>
    <w:p>
      <w:pPr>
        <w:pStyle w:val="BodyText"/>
      </w:pPr>
      <w:r>
        <w:t xml:space="preserve">Industrial Engineer roles in this region is positive and evolving. We predict a shift towards:</w:t>
      </w:r>
    </w:p>
    <w:p>
      <w:pPr>
        <w:numPr>
          <w:ilvl w:val="0"/>
          <w:numId w:val="1007"/>
        </w:numPr>
        <w:pStyle w:val="Compact"/>
      </w:pPr>
      <w:r>
        <w:t xml:space="preserve">Data-Driven Decision Making: As automation increases, the role of the engineer will pivot from manual process improvement to algorithmic oversight.</w:t>
      </w:r>
    </w:p>
    <w:p>
      <w:pPr>
        <w:numPr>
          <w:ilvl w:val="0"/>
          <w:numId w:val="1007"/>
        </w:numPr>
        <w:pStyle w:val="Compact"/>
      </w:pPr>
      <w:r>
        <w:t xml:space="preserve">Glocalization: Engineers must understand global supply chains while maintaining local production capabilities in Germany (nearshoring trends).</w:t>
      </w:r>
    </w:p>
    <w:p>
      <w:pPr>
        <w:pStyle w:val="FirstParagraph"/>
      </w:pPr>
      <w:r>
        <w:t xml:space="preserve">By adapting to these changes, professionals can secure long-term careers in this vibrant city. The synergy between academic rigor and industrial demand defines the Munich model.</w:t>
      </w:r>
    </w:p>
    <w:bookmarkEnd w:id="26"/>
    <w:bookmarkStart w:id="28" w:name="slide-8-conclusion"/>
    <w:p>
      <w:pPr>
        <w:pStyle w:val="Heading3"/>
      </w:pPr>
      <w:r>
        <w:t xml:space="preserve">Slide 8: Conclusion</w:t>
      </w:r>
    </w:p>
    <w:p>
      <w:pPr>
        <w:pStyle w:val="FirstParagraph"/>
      </w:pPr>
      <w:r>
        <w:t xml:space="preserve">In summary, the</w:t>
      </w:r>
    </w:p>
    <w:p>
      <w:pPr>
        <w:pStyle w:val="BodyText"/>
      </w:pPr>
      <w:r>
        <w:t xml:space="preserve">Industrial Engineer is a linchpin in the success of industries within</w:t>
      </w:r>
      <w:r>
        <w:t xml:space="preserve"> </w:t>
      </w:r>
      <w:r>
        <w:rPr>
          <w:bCs/>
          <w:b/>
        </w:rPr>
        <w:t xml:space="preserve">Germany Munich</w:t>
      </w:r>
      <w:r>
        <w:t xml:space="preserve">. Their ability to harmonize technology, people, and processes drives innovation and profitability.</w:t>
      </w:r>
    </w:p>
    <w:p>
      <w:pPr>
        <w:numPr>
          <w:ilvl w:val="0"/>
          <w:numId w:val="1008"/>
        </w:numPr>
        <w:pStyle w:val="Compact"/>
      </w:pPr>
      <w:r>
        <w:t xml:space="preserve">We have explored how Munich's unique economic landscape supports advanced engineering practices.</w:t>
      </w:r>
    </w:p>
    <w:p>
      <w:pPr>
        <w:numPr>
          <w:ilvl w:val="0"/>
          <w:numId w:val="1008"/>
        </w:numPr>
        <w:pStyle w:val="Compact"/>
      </w:pPr>
      <w:r>
        <w:t xml:space="preserve">We examined the critical skills required for modern industrial engineers.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Seminar Presentation Slides document serves as a comprehensive overview, highlighting why this profession is vital for the continued prosperity of the region and Europe as a whole. Thank you for your attention.</w:t>
      </w:r>
    </w:p>
    <w:bookmarkStart w:id="27" w:name="slide-9-questions-answers"/>
    <w:p>
      <w:pPr>
        <w:pStyle w:val="Heading3"/>
      </w:pPr>
      <w:r>
        <w:t xml:space="preserve">Slide 9: Questions &amp; Answers</w:t>
      </w:r>
    </w:p>
    <w:p>
      <w:pPr>
        <w:pStyle w:val="FirstParagraph"/>
      </w:pPr>
      <w:r>
        <w:t xml:space="preserve">We welcome questions regarding the specific challenges faced by</w:t>
      </w:r>
    </w:p>
    <w:p>
      <w:pPr>
        <w:pStyle w:val="BodyText"/>
      </w:pPr>
      <w:r>
        <w:t xml:space="preserve">Industrial Engineers in Munich, the educational requirements, or future career prospects.</w:t>
      </w:r>
    </w:p>
    <w:bookmarkEnd w:id="27"/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Industrial Engineering in Germany Munich</dc:title>
  <dc:creator/>
  <dc:language>en</dc:language>
  <cp:keywords/>
  <dcterms:created xsi:type="dcterms:W3CDTF">2026-07-29T04:03:35Z</dcterms:created>
  <dcterms:modified xsi:type="dcterms:W3CDTF">2026-07-29T04:03:35Z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