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w:t>
      </w:r>
    </w:p>
    <w:p>
      <w:pPr>
        <w:pStyle w:val="BodyText"/>
      </w:pPr>
      <w:r>
        <w:t xml:space="preserve">*</w:t>
      </w:r>
    </w:p>
    <w:bookmarkStart w:id="21" w:name="seminar-presentation-slides"/>
    <w:p>
      <w:pPr>
        <w:pStyle w:val="Heading1"/>
      </w:pPr>
      <w:r>
        <w:t xml:space="preserve">Seminar Presentation Slides</w:t>
      </w:r>
    </w:p>
    <w:p>
      <w:pPr>
        <w:pStyle w:val="FirstParagraph"/>
      </w:pPr>
      <w:r>
        <w:t xml:space="preserve">*</w:t>
      </w:r>
    </w:p>
    <w:bookmarkStart w:id="20" w:name="X1d7cf1342b044e6ec4b5fed064ee4ec3a2e9b9d"/>
    <w:p>
      <w:pPr>
        <w:pStyle w:val="Heading2"/>
      </w:pPr>
      <w:r>
        <w:t xml:space="preserve">The Strategic Role of the Industrial Engineer in the United Arab Emirates Dubai</w:t>
      </w:r>
    </w:p>
    <w:p>
      <w:pPr>
        <w:pStyle w:val="FirstParagraph"/>
      </w:pPr>
      <w:r>
        <w:t xml:space="preserve">*</w:t>
      </w:r>
    </w:p>
    <w:p>
      <w:pPr>
        <w:pStyle w:val="BodyText"/>
      </w:pPr>
      <w:r>
        <w:rPr>
          <w:bCs/>
          <w:b/>
        </w:rPr>
        <w:t xml:space="preserve">Presentation Overview:</w:t>
      </w:r>
    </w:p>
    <w:p>
      <w:pPr>
        <w:pStyle w:val="BodyText"/>
      </w:pPr>
      <w:r>
        <w:t xml:space="preserve">Welcome to this comprehensive Seminar Presentation Slides document tailored specifically for the dynamic economic landscape of the United Arab Emirates Dubai. Today, we explore how Industrial Engineers are pivotal in transforming operational efficiencies within one of the world’s most rapidly evolving business hubs.</w:t>
      </w:r>
    </w:p>
    <w:bookmarkEnd w:id="20"/>
    <w:bookmarkEnd w:id="21"/>
    <w:p>
      <w:pPr>
        <w:pStyle w:val="BodyText"/>
      </w:pPr>
      <w:r>
        <w:t xml:space="preserve">*</w:t>
      </w:r>
      <w:r>
        <w:t xml:space="preserve"> </w:t>
      </w:r>
      <w:r>
        <w:t xml:space="preserve">*</w:t>
      </w:r>
    </w:p>
    <w:p>
      <w:pPr>
        <w:pStyle w:val="BodyText"/>
      </w:pPr>
      <w:r>
        <w:t xml:space="preserve">*</w:t>
      </w:r>
    </w:p>
    <w:bookmarkStart w:id="22" w:name="introduction-to-the-seminar"/>
    <w:p>
      <w:pPr>
        <w:pStyle w:val="Heading3"/>
      </w:pPr>
      <w:r>
        <w:t xml:space="preserve">1. Introduction to the Seminar</w:t>
      </w:r>
    </w:p>
    <w:p>
      <w:pPr>
        <w:pStyle w:val="FirstParagraph"/>
      </w:pPr>
      <w:r>
        <w:t xml:space="preserve">The purpose of this seminar is to delineate the critical functions, challenges, and opportunities associated with Industrial Engineering within a global metropolis like Dubai. As we delve into these slides, it is imperative to understand that Dubai is not merely a city; it is an economic engine driving regional growth.</w:t>
      </w:r>
    </w:p>
    <w:p>
      <w:pPr>
        <w:pStyle w:val="BodyText"/>
      </w:pPr>
      <w:r>
        <w:t xml:space="preserve">In this context, the role of an Industrial Engineer transcends traditional manufacturing boundaries. In the United Arab Emirates Dubai, professionals in this field are tasked with optimizing complex systems involving people, processes, data, and technology. This presentation aims to provide a holistic view of how these engineering principles apply to service industries, logistics hubs, and mega-projects characteristic of the region.</w:t>
      </w:r>
    </w:p>
    <w:bookmarkEnd w:id="22"/>
    <w:p>
      <w:pPr>
        <w:pStyle w:val="BodyText"/>
      </w:pPr>
      <w:r>
        <w:t xml:space="preserve">*</w:t>
      </w:r>
      <w:r>
        <w:t xml:space="preserve"> </w:t>
      </w:r>
      <w:r>
        <w:t xml:space="preserve">*</w:t>
      </w:r>
    </w:p>
    <w:p>
      <w:pPr>
        <w:pStyle w:val="BodyText"/>
      </w:pPr>
      <w:r>
        <w:t xml:space="preserve">*</w:t>
      </w:r>
    </w:p>
    <w:bookmarkStart w:id="23" w:name="Xc4d054c8a64e59aa599fd5462f0744aff607c3c"/>
    <w:p>
      <w:pPr>
        <w:pStyle w:val="Heading3"/>
      </w:pPr>
      <w:r>
        <w:t xml:space="preserve">2. The Economic Landscape: United Arab Emirates Dubai</w:t>
      </w:r>
    </w:p>
    <w:p>
      <w:pPr>
        <w:pStyle w:val="FirstParagraph"/>
      </w:pPr>
      <w:r>
        <w:t xml:space="preserve">Dubai serves as the commercial heart of the Middle East, known for its ambitious infrastructure projects and diversified economy. For any Seminar Presentation Slides targeting this region, one must acknowledge the unique dual nature of its market:</w:t>
      </w:r>
    </w:p>
    <w:p>
      <w:pPr>
        <w:numPr>
          <w:ilvl w:val="0"/>
          <w:numId w:val="1001"/>
        </w:numPr>
        <w:pStyle w:val="Compact"/>
      </w:pPr>
      <w:r>
        <w:rPr>
          <w:bCs/>
          <w:b/>
        </w:rPr>
        <w:t xml:space="preserve">Mega-Infrastructure:</w:t>
      </w:r>
      <w:r>
        <w:t xml:space="preserve"> </w:t>
      </w:r>
      <w:r>
        <w:t xml:space="preserve">From Burj Khalifa to Expo City, large-scale construction requires immense logistical precision.</w:t>
      </w:r>
    </w:p>
    <w:p>
      <w:pPr>
        <w:numPr>
          <w:ilvl w:val="0"/>
          <w:numId w:val="1001"/>
        </w:numPr>
        <w:pStyle w:val="Compact"/>
      </w:pPr>
      <w:r>
        <w:rPr>
          <w:bCs/>
          <w:b/>
        </w:rPr>
        <w:t xml:space="preserve">Tech &amp; Service Hub:</w:t>
      </w:r>
      <w:r>
        <w:t xml:space="preserve"> </w:t>
      </w:r>
      <w:r>
        <w:t xml:space="preserve">A growing focus on fintech, tourism, and smart city initiatives (Smart Dubai 2021).</w:t>
      </w:r>
    </w:p>
    <w:p>
      <w:pPr>
        <w:pStyle w:val="FirstParagraph"/>
      </w:pPr>
      <w:r>
        <w:t xml:space="preserve">The Industrial Engineer in the United Arab Emirates Dubai acts as the bridge between visionary government goals (such as UAE Vision 2031) and operational reality. The ability to streamline supply chains at Jebel Ali Port, for instance, directly impacts global trade efficiency.</w:t>
      </w:r>
    </w:p>
    <w:bookmarkEnd w:id="23"/>
    <w:p>
      <w:pPr>
        <w:pStyle w:val="BodyText"/>
      </w:pPr>
      <w:r>
        <w:t xml:space="preserve">*</w:t>
      </w:r>
      <w:r>
        <w:t xml:space="preserve"> </w:t>
      </w:r>
      <w:r>
        <w:t xml:space="preserve">*</w:t>
      </w:r>
    </w:p>
    <w:p>
      <w:pPr>
        <w:pStyle w:val="BodyText"/>
      </w:pPr>
      <w:r>
        <w:t xml:space="preserve">*</w:t>
      </w:r>
    </w:p>
    <w:bookmarkStart w:id="24" w:name="core-competencies-required"/>
    <w:p>
      <w:pPr>
        <w:pStyle w:val="Heading3"/>
      </w:pPr>
      <w:r>
        <w:t xml:space="preserve">3. Core Competencies Required</w:t>
      </w:r>
    </w:p>
    <w:p>
      <w:pPr>
        <w:pStyle w:val="FirstParagraph"/>
      </w:pPr>
      <w:r>
        <w:t xml:space="preserve">In the high-stakes environment of Dubai, the skills required for an Industrial Engineer are distinctively adapted to local demands:</w:t>
      </w:r>
    </w:p>
    <w:p>
      <w:pPr>
        <w:numPr>
          <w:ilvl w:val="0"/>
          <w:numId w:val="1002"/>
        </w:numPr>
        <w:pStyle w:val="Compact"/>
      </w:pPr>
      <w:r>
        <w:rPr>
          <w:bCs/>
          <w:b/>
        </w:rPr>
        <w:t xml:space="preserve">Six Sigma &amp; Lean Management:</w:t>
      </w:r>
      <w:r>
        <w:t xml:space="preserve"> </w:t>
      </w:r>
      <w:r>
        <w:t xml:space="preserve">Essential for reducing waste in hospitality and retail sectors, which are heavily dominated by international standards.</w:t>
      </w:r>
    </w:p>
    <w:p>
      <w:pPr>
        <w:numPr>
          <w:ilvl w:val="0"/>
          <w:numId w:val="1002"/>
        </w:numPr>
        <w:pStyle w:val="Compact"/>
      </w:pPr>
      <w:r>
        <w:rPr>
          <w:bCs/>
          <w:b/>
        </w:rPr>
        <w:t xml:space="preserve">Data Analytics &amp; AI Integration:</w:t>
      </w:r>
      <w:r>
        <w:t xml:space="preserve"> </w:t>
      </w:r>
      <w:r>
        <w:t xml:space="preserve">Dubai is aggressively adopting artificial intelligence. Industrial Engineers must leverage Big Data to predict maintenance needs in utilities or optimize traffic flow in smart city deployments.</w:t>
      </w:r>
    </w:p>
    <w:p>
      <w:pPr>
        <w:numPr>
          <w:ilvl w:val="0"/>
          <w:numId w:val="1002"/>
        </w:numPr>
        <w:pStyle w:val="Compact"/>
      </w:pPr>
      <w:r>
        <w:rPr>
          <w:bCs/>
          <w:b/>
        </w:rPr>
        <w:t xml:space="preserve">Sustainability Engineering:</w:t>
      </w:r>
      <w:r>
        <w:t xml:space="preserve"> </w:t>
      </w:r>
      <w:r>
        <w:t xml:space="preserve">With the UAE hosting COP28, there is a heightened emphasis on green engineering. Industrial Engineers are tasked with designing circular economy models and energy-efficient systems.</w:t>
      </w:r>
    </w:p>
    <w:bookmarkEnd w:id="24"/>
    <w:p>
      <w:pPr>
        <w:pStyle w:val="FirstParagraph"/>
      </w:pPr>
      <w:r>
        <w:t xml:space="preserve">*</w:t>
      </w:r>
      <w:r>
        <w:t xml:space="preserve"> </w:t>
      </w:r>
      <w:r>
        <w:t xml:space="preserve">*</w:t>
      </w:r>
    </w:p>
    <w:p>
      <w:pPr>
        <w:pStyle w:val="BodyText"/>
      </w:pPr>
      <w:r>
        <w:t xml:space="preserve">*</w:t>
      </w:r>
    </w:p>
    <w:bookmarkStart w:id="25" w:name="sector-specific-applications"/>
    <w:p>
      <w:pPr>
        <w:pStyle w:val="Heading3"/>
      </w:pPr>
      <w:r>
        <w:t xml:space="preserve">4. Sector-Specific Applications</w:t>
      </w:r>
    </w:p>
    <w:p>
      <w:pPr>
        <w:pStyle w:val="FirstParagraph"/>
      </w:pPr>
      <w:r>
        <w:t xml:space="preserve">To understand the breadth of this profession, we must look at specific industries where the Industrial Engineer in United Arab Emirates Dubai adds value:</w:t>
      </w:r>
    </w:p>
    <w:p>
      <w:pPr>
        <w:pStyle w:val="BodyText"/>
      </w:pPr>
      <w:r>
        <w:t xml:space="preserve">*</w:t>
      </w:r>
      <w:r>
        <w:t xml:space="preserve"> </w:t>
      </w:r>
      <w:r>
        <w:rPr>
          <w:bCs/>
          <w:b/>
        </w:rPr>
        <w:t xml:space="preserve">Aerospace &amp; Aviation:</w:t>
      </w:r>
      <w:r>
        <w:br/>
      </w:r>
      <w:r>
        <w:t xml:space="preserve">Emirates and Etihad rely heavily on maintenance, repair, and overhaul (MRO) efficiency. Industrial Engineers optimize scheduling to ensure aircraft turnaround times are minimized without compromising safety.</w:t>
      </w:r>
    </w:p>
    <w:p>
      <w:pPr>
        <w:pStyle w:val="BodyText"/>
      </w:pPr>
      <w:r>
        <w:t xml:space="preserve">*</w:t>
      </w:r>
      <w:r>
        <w:t xml:space="preserve"> </w:t>
      </w:r>
      <w:r>
        <w:rPr>
          <w:bCs/>
          <w:b/>
        </w:rPr>
        <w:t xml:space="preserve">Healthcare Management:</w:t>
      </w:r>
      <w:r>
        <w:br/>
      </w:r>
      <w:r>
        <w:t xml:space="preserve">With the expansion of medical tourism in Dubai, hospitals utilize industrial engineering principles to reduce patient wait times, optimize bed turnover rates, and manage supply chains for critical pharmaceuticals.</w:t>
      </w:r>
    </w:p>
    <w:p>
      <w:pPr>
        <w:pStyle w:val="BodyText"/>
      </w:pPr>
      <w:r>
        <w:t xml:space="preserve">*</w:t>
      </w:r>
      <w:r>
        <w:t xml:space="preserve"> </w:t>
      </w:r>
      <w:r>
        <w:rPr>
          <w:bCs/>
          <w:b/>
        </w:rPr>
        <w:t xml:space="preserve">Retail &amp; E-Commerce:</w:t>
      </w:r>
      <w:r>
        <w:br/>
      </w:r>
      <w:r>
        <w:t xml:space="preserve">The "Golden Disk" concept of retail requires seamless omnichannel logistics. Industrial Engineers design warehouse layouts in free zones to maximize picking efficiency for rapid last-mile delivery across the emirate.</w:t>
      </w:r>
    </w:p>
    <w:bookmarkEnd w:id="25"/>
    <w:p>
      <w:pPr>
        <w:pStyle w:val="BodyText"/>
      </w:pPr>
      <w:r>
        <w:t xml:space="preserve">*</w:t>
      </w:r>
      <w:r>
        <w:t xml:space="preserve"> </w:t>
      </w:r>
      <w:r>
        <w:t xml:space="preserve">*</w:t>
      </w:r>
    </w:p>
    <w:p>
      <w:pPr>
        <w:pStyle w:val="BodyText"/>
      </w:pPr>
      <w:r>
        <w:t xml:space="preserve">*</w:t>
      </w:r>
    </w:p>
    <w:bookmarkStart w:id="26" w:name="current-challenges-in-the-region"/>
    <w:p>
      <w:pPr>
        <w:pStyle w:val="Heading3"/>
      </w:pPr>
      <w:r>
        <w:t xml:space="preserve">5. Current Challenges in the Region</w:t>
      </w:r>
    </w:p>
    <w:p>
      <w:pPr>
        <w:pStyle w:val="FirstParagraph"/>
      </w:pPr>
      <w:r>
        <w:t xml:space="preserve">The Seminar Presentation Slides must also address the hurdles. Implementing Industrial Engineering standards in United Arab Emirates Dubai comes with unique friction points:</w:t>
      </w:r>
    </w:p>
    <w:p>
      <w:pPr>
        <w:numPr>
          <w:ilvl w:val="0"/>
          <w:numId w:val="1003"/>
        </w:numPr>
        <w:pStyle w:val="Compact"/>
      </w:pPr>
      <w:r>
        <w:rPr>
          <w:bCs/>
          <w:b/>
        </w:rPr>
        <w:t xml:space="preserve">Cultural Diversity:</w:t>
      </w:r>
      <w:r>
        <w:t xml:space="preserve"> </w:t>
      </w:r>
      <w:r>
        <w:t xml:space="preserve">Teams are often multicultural. Engineers must navigate different communication styles and work ethics to implement uniform process improvements.</w:t>
      </w:r>
    </w:p>
    <w:p>
      <w:pPr>
        <w:numPr>
          <w:ilvl w:val="0"/>
          <w:numId w:val="1003"/>
        </w:numPr>
        <w:pStyle w:val="Compact"/>
      </w:pPr>
      <w:r>
        <w:rPr>
          <w:bCs/>
          <w:b/>
        </w:rPr>
        <w:t xml:space="preserve">Rapid Change Cycles:</w:t>
      </w:r>
      <w:r>
        <w:t xml:space="preserve"> </w:t>
      </w:r>
      <w:r>
        <w:t xml:space="preserve">The regulatory landscape in Dubai changes quickly. Processes that are efficient today may need adaptation tomorrow due to new government directives on digitalization or sustainability.</w:t>
      </w:r>
    </w:p>
    <w:p>
      <w:pPr>
        <w:numPr>
          <w:ilvl w:val="0"/>
          <w:numId w:val="1003"/>
        </w:numPr>
        <w:pStyle w:val="Compact"/>
      </w:pPr>
      <w:r>
        <w:rPr>
          <w:bCs/>
          <w:b/>
        </w:rPr>
        <w:t xml:space="preserve">Skill Gaps:</w:t>
      </w:r>
      <w:r>
        <w:t xml:space="preserve"> </w:t>
      </w:r>
      <w:r>
        <w:t xml:space="preserve">There is a continuous demand for upskilling the local workforce (Emiratization) while maintaining high technical standards for expatriate specialists.</w:t>
      </w:r>
    </w:p>
    <w:bookmarkEnd w:id="26"/>
    <w:p>
      <w:pPr>
        <w:pStyle w:val="FirstParagraph"/>
      </w:pPr>
      <w:r>
        <w:t xml:space="preserve">*</w:t>
      </w:r>
      <w:r>
        <w:t xml:space="preserve"> </w:t>
      </w:r>
      <w:r>
        <w:t xml:space="preserve">*</w:t>
      </w:r>
    </w:p>
    <w:p>
      <w:pPr>
        <w:pStyle w:val="BodyText"/>
      </w:pPr>
      <w:r>
        <w:t xml:space="preserve">*</w:t>
      </w:r>
    </w:p>
    <w:bookmarkStart w:id="27" w:name="Xae9c76563c68dbbeba5ca5a82316a58bcb66579"/>
    <w:p>
      <w:pPr>
        <w:pStyle w:val="Heading3"/>
      </w:pPr>
      <w:r>
        <w:t xml:space="preserve">6. The Future of Industrial Engineering in Dubai</w:t>
      </w:r>
    </w:p>
    <w:p>
      <w:pPr>
        <w:pStyle w:val="FirstParagraph"/>
      </w:pPr>
      <w:r>
        <w:t xml:space="preserve">The trajectory for the Industrial Engineer in United Arab Emirates Dubai points toward integration with Industry 4.0 technologies.</w:t>
      </w:r>
    </w:p>
    <w:p>
      <w:pPr>
        <w:numPr>
          <w:ilvl w:val="0"/>
          <w:numId w:val="1004"/>
        </w:numPr>
        <w:pStyle w:val="Compact"/>
      </w:pPr>
      <w:r>
        <w:rPr>
          <w:bCs/>
          <w:b/>
        </w:rPr>
        <w:t xml:space="preserve">Digital Twins:</w:t>
      </w:r>
      <w:r>
        <w:t xml:space="preserve"> </w:t>
      </w:r>
      <w:r>
        <w:t xml:space="preserve">Creating virtual replicas of physical assets (like power plants or airports) to simulate efficiency improvements before implementation.</w:t>
      </w:r>
    </w:p>
    <w:p>
      <w:pPr>
        <w:numPr>
          <w:ilvl w:val="0"/>
          <w:numId w:val="1004"/>
        </w:numPr>
        <w:pStyle w:val="Compact"/>
      </w:pPr>
      <w:r>
        <w:rPr>
          <w:bCs/>
          <w:b/>
        </w:rPr>
        <w:t xml:space="preserve">Robotics Automation:</w:t>
      </w:r>
      <w:r>
        <w:t xml:space="preserve"> </w:t>
      </w:r>
      <w:r>
        <w:t xml:space="preserve">Increasing use of autonomous vehicles in logistics parks and robotic process automation (RPA) in government services.</w:t>
      </w:r>
    </w:p>
    <w:p>
      <w:pPr>
        <w:pStyle w:val="FirstParagraph"/>
      </w:pPr>
      <w:r>
        <w:t xml:space="preserve">The next generation of Industrial Engineers must be technologists as well as managers. They will drive the "Dubai Paperless Strategy" by redesigning workflows that eliminate physical documentation entirely.</w:t>
      </w:r>
    </w:p>
    <w:bookmarkEnd w:id="27"/>
    <w:p>
      <w:pPr>
        <w:pStyle w:val="BodyText"/>
      </w:pPr>
      <w:r>
        <w:t xml:space="preserve">*</w:t>
      </w:r>
      <w:r>
        <w:t xml:space="preserve"> </w:t>
      </w:r>
      <w:r>
        <w:t xml:space="preserve">*</w:t>
      </w:r>
    </w:p>
    <w:p>
      <w:pPr>
        <w:pStyle w:val="BodyText"/>
      </w:pPr>
      <w:r>
        <w:t xml:space="preserve">*</w:t>
      </w:r>
    </w:p>
    <w:bookmarkStart w:id="28" w:name="conclusion"/>
    <w:p>
      <w:pPr>
        <w:pStyle w:val="Heading3"/>
      </w:pPr>
      <w:r>
        <w:t xml:space="preserve">7. Conclusion</w:t>
      </w:r>
    </w:p>
    <w:p>
      <w:pPr>
        <w:pStyle w:val="FirstParagraph"/>
      </w:pPr>
      <w:r>
        <w:t xml:space="preserve">In summary, this Seminar Presentation Slides document has highlighted that the Industrial Engineer is a cornerstone of economic development in United Arab Emirates Dubai.</w:t>
      </w:r>
    </w:p>
    <w:p>
      <w:pPr>
        <w:pStyle w:val="BodyText"/>
      </w:pPr>
      <w:r>
        <w:t xml:space="preserve">The role has evolved from simple cost-cutting to strategic value creation. Whether optimizing the flow of passengers through Dubai International Airport or designing sustainable supply chains for e-commerce giants, these professionals ensure that the emirate remains competitive on the global stage.</w:t>
      </w:r>
    </w:p>
    <w:p>
      <w:pPr>
        <w:pStyle w:val="BodyText"/>
      </w:pPr>
      <w:r>
        <w:rPr>
          <w:bCs/>
          <w:b/>
        </w:rPr>
        <w:t xml:space="preserve">Key Takeaway:</w:t>
      </w:r>
      <w:r>
        <w:t xml:space="preserve"> </w:t>
      </w:r>
      <w:r>
        <w:t xml:space="preserve">To succeed in United Arab Emirates Dubai, one must embrace innovation, adaptability, and a deep understanding of both local culture and global best practices. The Industrial Engineer is not just an optimizer of systems; they are architects of efficiency in a city built on the impossible.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the United Arab Emirates Dubai</dc:title>
  <dc:creator/>
  <dc:language>en</dc:language>
  <cp:keywords/>
  <dcterms:created xsi:type="dcterms:W3CDTF">2026-07-30T09:11:08Z</dcterms:created>
  <dcterms:modified xsi:type="dcterms:W3CDTF">2026-07-30T09:11:08Z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