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Iraq</w:t>
      </w:r>
      <w:r>
        <w:t xml:space="preserve"> </w:t>
      </w:r>
      <w:r>
        <w:t xml:space="preserve">Baghdad</w:t>
      </w:r>
    </w:p>
    <w:bookmarkStart w:id="20" w:name="seminar-presentation-slides"/>
    <w:p>
      <w:pPr>
        <w:pStyle w:val="Heading1"/>
      </w:pPr>
      <w:r>
        <w:t xml:space="preserve">Seminar Presentation Slides</w:t>
      </w:r>
    </w:p>
    <w:p>
      <w:pPr>
        <w:pStyle w:val="FirstParagraph"/>
      </w:pPr>
      <w:r>
        <w:rPr>
          <w:bCs/>
          <w:b/>
        </w:rPr>
        <w:t xml:space="preserve">Institution:</w:t>
      </w:r>
      <w:r>
        <w:t xml:space="preserve"> </w:t>
      </w:r>
      <w:r>
        <w:t xml:space="preserve">Media and Press Institute of Baghdad</w:t>
      </w:r>
      <w:r>
        <w:br/>
      </w:r>
      <w:r>
        <w:rPr>
          <w:bCs/>
          <w:b/>
        </w:rPr>
        <w:t xml:space="preserve">Date:</w:t>
      </w:r>
    </w:p>
    <w:bookmarkEnd w:id="20"/>
    <w:p>
      <w:pPr>
        <w:pStyle w:val="BodyText"/>
      </w:pPr>
      <w:r>
        <w:t xml:space="preserve">OCTOBER 2023</w:t>
      </w:r>
      <w:r>
        <w:br/>
      </w:r>
      <w:r>
        <w:br/>
      </w:r>
    </w:p>
    <w:p>
      <w:pPr>
        <w:pStyle w:val="BodyText"/>
      </w:pPr>
      <w:r>
        <w:rPr>
          <w:iCs/>
          <w:i/>
        </w:rPr>
        <w:t xml:space="preserve">This document serves as the comprehensive textual backup for the visual slides presented during the seminar.</w:t>
      </w:r>
    </w:p>
    <w:p>
      <w:pPr>
        <w:pStyle w:val="BodyText"/>
      </w:pPr>
      <w:r>
        <w:t xml:space="preserve">Slide 1: Introduction – The Resilience of Press in Iraq Baghdad</w:t>
      </w:r>
    </w:p>
    <w:p>
      <w:pPr>
        <w:pStyle w:val="BodyText"/>
      </w:pPr>
      <w:r>
        <w:t xml:space="preserve">Welcome, colleagues, students, and distinguished guests. Today we gather to discuss the vital evolution of the profession of a Journalist within one of the most complex yet historically significant media landscapes in the Middle East: Iraq Baghdad.</w:t>
      </w:r>
    </w:p>
    <w:p>
      <w:pPr>
        <w:pStyle w:val="BodyText"/>
      </w:pPr>
      <w:r>
        <w:t xml:space="preserve">This Seminar Presentation Slides document aims to explore how modern journalism functions in a capital city that has undergone profound transformation over the last two decades. We will analyze the unique challenges, ethical obligations, and technological opportunities facing those who choose to pursue this noble profession in Iraq Baghdad. The role of a Journalist here is not merely about reporting news; it is about documenting history, fostering dialogue among diverse communities, and holding power accountable in a region where stability is often fragile.</w:t>
      </w:r>
    </w:p>
    <w:p>
      <w:pPr>
        <w:pStyle w:val="BodyText"/>
      </w:pPr>
      <w:r>
        <w:t xml:space="preserve">Slide 2: Historical Context – From Censorship to Constitutional Rights</w:t>
      </w:r>
    </w:p>
    <w:p>
      <w:pPr>
        <w:pStyle w:val="BodyText"/>
      </w:pPr>
      <w:r>
        <w:t xml:space="preserve">To understand the current state of journalism, we must first acknowledge the historical trajectory. For decades, under authoritarian regimes, a Journalist in Iraq had no freedom of expression. The press was entirely controlled by the state.</w:t>
      </w:r>
    </w:p>
    <w:p>
      <w:pPr>
        <w:numPr>
          <w:ilvl w:val="0"/>
          <w:numId w:val="1001"/>
        </w:numPr>
        <w:pStyle w:val="Compact"/>
      </w:pPr>
      <w:r>
        <w:rPr>
          <w:bCs/>
          <w:b/>
        </w:rPr>
        <w:t xml:space="preserve">The Pre-2003 Era:</w:t>
      </w:r>
      <w:r>
        <w:t xml:space="preserve"> </w:t>
      </w:r>
      <w:r>
        <w:t xml:space="preserve">Media was monolithic. Independent reporting did not exist.</w:t>
      </w:r>
    </w:p>
    <w:p>
      <w:pPr>
        <w:numPr>
          <w:ilvl w:val="0"/>
          <w:numId w:val="1001"/>
        </w:numPr>
        <w:pStyle w:val="Compact"/>
      </w:pPr>
      <w:r>
        <w:rPr>
          <w:bCs/>
          <w:b/>
        </w:rPr>
        <w:t xml:space="preserve">The Post-2003 Shift:</w:t>
      </w:r>
      <w:r>
        <w:t xml:space="preserve"> </w:t>
      </w:r>
      <w:r>
        <w:t xml:space="preserve">With the fall of the previous regime, Iraq adopted a new constitution that enshrined freedom of opinion and expression.</w:t>
      </w:r>
    </w:p>
    <w:p>
      <w:pPr>
        <w:numPr>
          <w:ilvl w:val="0"/>
          <w:numId w:val="1001"/>
        </w:numPr>
        <w:pStyle w:val="Compact"/>
      </w:pPr>
      <w:r>
        <w:rPr>
          <w:bCs/>
          <w:b/>
        </w:rPr>
        <w:t xml:space="preserve">The Rise of Private Media:</w:t>
      </w:r>
      <w:r>
        <w:t xml:space="preserve"> </w:t>
      </w:r>
      <w:r>
        <w:t xml:space="preserve">Baghdad saw an explosion of radio stations, television networks, and newspapers. This democratization allowed diverse voices to emerge.</w:t>
      </w:r>
    </w:p>
    <w:p>
      <w:pPr>
        <w:pStyle w:val="FirstParagraph"/>
      </w:pPr>
      <w:r>
        <w:t xml:space="preserve">This historical pivot is crucial for any Seminar Presentation Slides on this topic because it highlights the magnitude of progress made. A Journalist in Iraq Baghdad today operates within a legal framework that protects them, yet they must navigate the ghosts of past censorship and the complexities of modern political fragmentation.</w:t>
      </w:r>
    </w:p>
    <w:p>
      <w:pPr>
        <w:pStyle w:val="BodyText"/>
      </w:pPr>
      <w:r>
        <w:t xml:space="preserve">Slide 3: The Modern Landscape in Iraq Baghdad</w:t>
      </w:r>
    </w:p>
    <w:p>
      <w:pPr>
        <w:pStyle w:val="BodyText"/>
      </w:pPr>
      <w:r>
        <w:t xml:space="preserve">Iraq Baghdad is currently experiencing a digital renaissance. The landscape is no longer dominated solely by state-run Arabic language broadcasts. Instead, we see a vibrant mix of:</w:t>
      </w:r>
    </w:p>
    <w:p>
      <w:pPr>
        <w:numPr>
          <w:ilvl w:val="0"/>
          <w:numId w:val="1002"/>
        </w:numPr>
        <w:pStyle w:val="Compact"/>
      </w:pPr>
      <w:r>
        <w:rPr>
          <w:bCs/>
          <w:b/>
        </w:rPr>
        <w:t xml:space="preserve">Digital-First Outlets:</w:t>
      </w:r>
      <w:r>
        <w:t xml:space="preserve"> </w:t>
      </w:r>
      <w:r>
        <w:t xml:space="preserve">Young journalists are launching online platforms that bypass traditional gatekeepers.</w:t>
      </w:r>
    </w:p>
    <w:p>
      <w:pPr>
        <w:numPr>
          <w:ilvl w:val="0"/>
          <w:numId w:val="1002"/>
        </w:numPr>
        <w:pStyle w:val="Compact"/>
      </w:pPr>
      <w:r>
        <w:rPr>
          <w:bCs/>
          <w:b/>
        </w:rPr>
        <w:t xml:space="preserve">Social Media Integration:</w:t>
      </w:r>
      <w:r>
        <w:t xml:space="preserve">In Iraq Baghdad, Twitter (X), Facebook, and increasingly TikTok are primary news sources for the youth demographic.</w:t>
      </w:r>
    </w:p>
    <w:p>
      <w:pPr>
        <w:numPr>
          <w:ilvl w:val="0"/>
          <w:numId w:val="1002"/>
        </w:numPr>
        <w:pStyle w:val="Compact"/>
      </w:pPr>
      <w:r>
        <w:rPr>
          <w:bCs/>
          <w:b/>
        </w:rPr>
        <w:t xml:space="preserve">Podcast Culture:</w:t>
      </w:r>
      <w:r>
        <w:t xml:space="preserve">A growing niche of investigative journalism is emerging through long-form audio content.</w:t>
      </w:r>
    </w:p>
    <w:p>
      <w:pPr>
        <w:pStyle w:val="FirstParagraph"/>
      </w:pPr>
      <w:r>
        <w:t xml:space="preserve">This shift demands that a Journalist be more than just a writer or broadcaster; they must be a multimedia producer, skilled in data analytics, video editing, and community management. The Seminar Presentation Slides emphasize that adaptability is the core competency of the modern reporter in this region.</w:t>
      </w:r>
    </w:p>
    <w:p>
      <w:pPr>
        <w:pStyle w:val="BodyText"/>
      </w:pPr>
      <w:r>
        <w:t xml:space="preserve">Slide 4: Challenges Facing Journalists in Iraq Baghdad</w:t>
      </w:r>
    </w:p>
    <w:p>
      <w:pPr>
        <w:pStyle w:val="BodyText"/>
      </w:pPr>
      <w:r>
        <w:t xml:space="preserve">We must be realistic about the obstacles. The life of a Journalist in Iraq Baghdad is fraught with dangers and bureaucratic hurdles:</w:t>
      </w:r>
    </w:p>
    <w:p>
      <w:pPr>
        <w:numPr>
          <w:ilvl w:val="0"/>
          <w:numId w:val="1003"/>
        </w:numPr>
        <w:pStyle w:val="Compact"/>
      </w:pPr>
      <w:r>
        <w:rPr>
          <w:bCs/>
          <w:b/>
        </w:rPr>
        <w:t xml:space="preserve">Safety Concerns:</w:t>
      </w:r>
      <w:r>
        <w:t xml:space="preserve"> </w:t>
      </w:r>
      <w:r>
        <w:t xml:space="preserve">While significantly improved from the war years, security risks remain. Threats from extremist groups or political militias still pose physical danger to reporters.</w:t>
      </w:r>
    </w:p>
    <w:p>
      <w:pPr>
        <w:numPr>
          <w:ilvl w:val="0"/>
          <w:numId w:val="1003"/>
        </w:numPr>
        <w:pStyle w:val="Compact"/>
      </w:pPr>
      <w:r>
        <w:rPr>
          <w:bCs/>
          <w:b/>
        </w:rPr>
        <w:t xml:space="preserve">Economic Instability:</w:t>
      </w:r>
      <w:r>
        <w:t xml:space="preserve">The media industry in Iraq Baghdad suffers from advertising revenue shortages. Many journalists are underpaid or work on freelance contracts without job security.</w:t>
      </w:r>
    </w:p>
    <w:p>
      <w:pPr>
        <w:numPr>
          <w:ilvl w:val="0"/>
          <w:numId w:val="1003"/>
        </w:numPr>
        <w:pStyle w:val="Compact"/>
      </w:pPr>
      <w:r>
        <w:rPr>
          <w:bCs/>
          <w:b/>
        </w:rPr>
        <w:t xml:space="preserve">Digital Threats:</w:t>
      </w:r>
      <w:r>
        <w:t xml:space="preserve">Cyberattacks, hacking, and online harassment campaigns targeting female journalists are prevalent.</w:t>
      </w:r>
    </w:p>
    <w:p>
      <w:pPr>
        <w:numPr>
          <w:ilvl w:val="0"/>
          <w:numId w:val="1003"/>
        </w:numPr>
        <w:pStyle w:val="Compact"/>
      </w:pPr>
      <w:r>
        <w:rPr>
          <w:bCs/>
          <w:b/>
        </w:rPr>
        <w:t xml:space="preserve">Polarization:</w:t>
      </w:r>
      <w:r>
        <w:t xml:space="preserve">Journals often face pressure to align with specific political factions or religious groups in Iraq Baghdad.</w:t>
      </w:r>
    </w:p>
    <w:p>
      <w:pPr>
        <w:pStyle w:val="FirstParagraph"/>
      </w:pPr>
      <w:r>
        <w:t xml:space="preserve">Slide 5: Ethical Standards and Professionalism</w:t>
      </w:r>
    </w:p>
    <w:p>
      <w:pPr>
        <w:pStyle w:val="BodyText"/>
      </w:pPr>
      <w:r>
        <w:t xml:space="preserve">In response to these challenges, the core of our Seminar Presentation Slides focuses on ethics. A true Journalist must remain an impartial observer.</w:t>
      </w:r>
    </w:p>
    <w:p>
      <w:pPr>
        <w:numPr>
          <w:ilvl w:val="0"/>
          <w:numId w:val="1004"/>
        </w:numPr>
        <w:pStyle w:val="Compact"/>
      </w:pPr>
      <w:r>
        <w:rPr>
          <w:bCs/>
          <w:b/>
        </w:rPr>
        <w:t xml:space="preserve">Avoiding Sectarian Bias:</w:t>
      </w:r>
      <w:r>
        <w:t xml:space="preserve">In a diverse society like Iraq Baghdad, reporters must strive for objectivity to prevent fueling sectarian tensions.</w:t>
      </w:r>
    </w:p>
    <w:p>
      <w:pPr>
        <w:numPr>
          <w:ilvl w:val="0"/>
          <w:numId w:val="1004"/>
        </w:numPr>
        <w:pStyle w:val="Compact"/>
      </w:pPr>
      <w:r>
        <w:rPr>
          <w:bCs/>
          <w:b/>
        </w:rPr>
        <w:t xml:space="preserve">Fighting Misinformation:</w:t>
      </w:r>
      <w:r>
        <w:t xml:space="preserve">The spread of fake news is rampant. A Journalist has a duty to verify sources rigorously before publication.</w:t>
      </w:r>
    </w:p>
    <w:p>
      <w:pPr>
        <w:numPr>
          <w:ilvl w:val="0"/>
          <w:numId w:val="1004"/>
        </w:numPr>
        <w:pStyle w:val="Compact"/>
      </w:pPr>
      <w:r>
        <w:rPr>
          <w:bCs/>
          <w:b/>
        </w:rPr>
        <w:t xml:space="preserve">Honesty and Transparency:</w:t>
      </w:r>
      <w:r>
        <w:t xml:space="preserve">Audiences in Iraq Baghdad are increasingly cynical. Building trust requires transparency about funding sources and potential conflicts of interest.</w:t>
      </w:r>
    </w:p>
    <w:p>
      <w:pPr>
        <w:pStyle w:val="FirstParagraph"/>
      </w:pPr>
      <w:r>
        <w:t xml:space="preserve">Ethical journalism is the shield that protects both the credibility of the newsroom and the safety of the reporter. By adhering to strict codes, a Journalist can maintain neutrality even in a polarized environment.</w:t>
      </w:r>
    </w:p>
    <w:p>
      <w:pPr>
        <w:pStyle w:val="BodyText"/>
      </w:pPr>
      <w:r>
        <w:t xml:space="preserve">Slide 6: The Role of Women and Minority Voices</w:t>
      </w:r>
    </w:p>
    <w:p>
      <w:pPr>
        <w:pStyle w:val="BodyText"/>
      </w:pPr>
      <w:r>
        <w:t xml:space="preserve">A critical component of this discussion is diversity. In Iraq Baghdad, women are increasingly dominating the field of journalism, particularly in digital media.</w:t>
      </w:r>
    </w:p>
    <w:p>
      <w:pPr>
        <w:numPr>
          <w:ilvl w:val="0"/>
          <w:numId w:val="1005"/>
        </w:numPr>
        <w:pStyle w:val="Compact"/>
      </w:pPr>
      <w:r>
        <w:rPr>
          <w:bCs/>
          <w:b/>
        </w:rPr>
        <w:t xml:space="preserve">Feminizing the News:</w:t>
      </w:r>
      <w:r>
        <w:t xml:space="preserve">Female Journalists in Iraq Baghdad are tackling taboo subjects such as domestic violence, reproductive health, and labor rights.</w:t>
      </w:r>
    </w:p>
    <w:p>
      <w:pPr>
        <w:numPr>
          <w:ilvl w:val="0"/>
          <w:numId w:val="1005"/>
        </w:numPr>
        <w:pStyle w:val="Compact"/>
      </w:pPr>
      <w:r>
        <w:rPr>
          <w:bCs/>
          <w:b/>
        </w:rPr>
        <w:t xml:space="preserve">Inclusivity:</w:t>
      </w:r>
      <w:r>
        <w:t xml:space="preserve">Journals must represent the Kurdish, Yazidi, Turkmen, and Shia/Sunni populations accurately. A balanced Seminar Presentation Slides approach highlights that a Journalist serves all citizens of Iraq Baghdad equally.</w:t>
      </w:r>
    </w:p>
    <w:p>
      <w:pPr>
        <w:pStyle w:val="FirstParagraph"/>
      </w:pPr>
      <w:r>
        <w:t xml:space="preserve">Slide 7: Future Trends and Technology</w:t>
      </w:r>
    </w:p>
    <w:p>
      <w:pPr>
        <w:pStyle w:val="BodyText"/>
      </w:pPr>
      <w:r>
        <w:t xml:space="preserve">Looking ahead, the Seminar Presentation Slides outline several technological trends defining the future of a Journalist in Iraq Baghdad:</w:t>
      </w:r>
    </w:p>
    <w:p>
      <w:pPr>
        <w:numPr>
          <w:ilvl w:val="0"/>
          <w:numId w:val="1006"/>
        </w:numPr>
        <w:pStyle w:val="Compact"/>
      </w:pPr>
      <w:r>
        <w:rPr>
          <w:bCs/>
          <w:b/>
        </w:rPr>
        <w:t xml:space="preserve">Data Journalism:</w:t>
      </w:r>
      <w:r>
        <w:t xml:space="preserve">Moving beyond anecdotal evidence to use data to prove government corruption or economic mismanagement.</w:t>
      </w:r>
    </w:p>
    <w:p>
      <w:pPr>
        <w:numPr>
          <w:ilvl w:val="0"/>
          <w:numId w:val="1006"/>
        </w:numPr>
        <w:pStyle w:val="Compact"/>
      </w:pPr>
      <w:r>
        <w:rPr>
          <w:bCs/>
          <w:b/>
        </w:rPr>
        <w:t xml:space="preserve">Citizen Journalism:</w:t>
      </w:r>
      <w:r>
        <w:t xml:space="preserve">Leveraging user-generated content from everyday citizens in Iraq Baghdad to provide real-time coverage of events.</w:t>
      </w:r>
    </w:p>
    <w:p>
      <w:pPr>
        <w:numPr>
          <w:ilvl w:val="0"/>
          <w:numId w:val="1006"/>
        </w:numPr>
        <w:pStyle w:val="Compact"/>
      </w:pPr>
      <w:r>
        <w:rPr>
          <w:bCs/>
          <w:b/>
        </w:rPr>
        <w:t xml:space="preserve">AI and Automation:</w:t>
      </w:r>
      <w:r>
        <w:t xml:space="preserve">The use of AI tools for translation, transcription, and fact-checking to improve efficiency.</w:t>
      </w:r>
    </w:p>
    <w:p>
      <w:pPr>
        <w:pStyle w:val="FirstParagraph"/>
      </w:pPr>
      <w:r>
        <w:t xml:space="preserve">Slide 8: Conclusion – The Call to Action</w:t>
      </w:r>
    </w:p>
    <w:p>
      <w:pPr>
        <w:pStyle w:val="BodyText"/>
      </w:pPr>
      <w:r>
        <w:t xml:space="preserve">In conclusion, the profession of a Journalist in Iraq Baghdad is at a crossroads. It is more dangerous and more difficult than ever before, but it has never been more important.</w:t>
      </w:r>
    </w:p>
    <w:p>
      <w:pPr>
        <w:numPr>
          <w:ilvl w:val="0"/>
          <w:numId w:val="1007"/>
        </w:numPr>
        <w:pStyle w:val="Compact"/>
      </w:pPr>
      <w:r>
        <w:t xml:space="preserve">We must support local media organizations financially.</w:t>
      </w:r>
    </w:p>
    <w:p>
      <w:pPr>
        <w:numPr>
          <w:ilvl w:val="0"/>
          <w:numId w:val="1007"/>
        </w:numPr>
        <w:pStyle w:val="Compact"/>
      </w:pPr>
      <w:r>
        <w:t xml:space="preserve">We must advocate for stronger legal protections for press freedom in Iraq Baghdad.</w:t>
      </w:r>
    </w:p>
    <w:p>
      <w:pPr>
        <w:numPr>
          <w:ilvl w:val="0"/>
          <w:numId w:val="1007"/>
        </w:numPr>
        <w:pStyle w:val="Compact"/>
      </w:pPr>
      <w:r>
        <w:t xml:space="preserve">We must train the next generation with the skills required to navigate this digital age.</w:t>
      </w:r>
    </w:p>
    <w:p>
      <w:pPr>
        <w:pStyle w:val="FirstParagraph"/>
      </w:pPr>
      <w:r>
        <w:t xml:space="preserve">This Seminar Presentation Slides document serves as a reminder: A free, independent, and professional Journalist is not just an observer of history in Iraq Baghdad; they are an active participant in building a stable, democratic future. Thank you for your attention.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Journalist in Modern Iraq Baghdad</dc:title>
  <dc:creator/>
  <dc:language>en</dc:language>
  <cp:keywords/>
  <dcterms:created xsi:type="dcterms:W3CDTF">2026-07-29T05:55:03Z</dcterms:created>
  <dcterms:modified xsi:type="dcterms:W3CDTF">2026-07-29T05:55:03Z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