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9"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Guardian of Democracy: The Evolving Role of the Modern Journalist in Kenya Nairobi</w:t>
      </w:r>
    </w:p>
    <w:p>
      <w:pPr>
        <w:pStyle w:val="BodyText"/>
      </w:pPr>
      <w:r>
        <w:rPr>
          <w:bCs/>
          <w:b/>
        </w:rPr>
        <w:t xml:space="preserve">Presentation Context:</w:t>
      </w:r>
      <w:r>
        <w:t xml:space="preserve">Seminar Presentation Slides for Media Professionals and Students.</w:t>
      </w:r>
    </w:p>
    <w:p>
      <w:pPr>
        <w:pStyle w:val="BodyText"/>
      </w:pPr>
      <w:r>
        <w:t xml:space="preserve">Location Focus:Analyzing the unique media landscape within Kenya Nairobi, a hub for East African journalism.</w:t>
      </w:r>
    </w:p>
    <w:bookmarkEnd w:id="20"/>
    <w:bookmarkStart w:id="21" w:name="presentation-overview"/>
    <w:p>
      <w:pPr>
        <w:pStyle w:val="Heading2"/>
      </w:pPr>
      <w:r>
        <w:t xml:space="preserve">Presentation Overview</w:t>
      </w:r>
    </w:p>
    <w:p>
      <w:pPr>
        <w:numPr>
          <w:ilvl w:val="0"/>
          <w:numId w:val="1001"/>
        </w:numPr>
        <w:pStyle w:val="Compact"/>
      </w:pPr>
      <w:r>
        <w:rPr>
          <w:bCs/>
          <w:b/>
        </w:rPr>
        <w:t xml:space="preserve">1.</w:t>
      </w:r>
      <w:r>
        <w:t xml:space="preserve">The Historical Context of Journalism in Kenya Nairobi</w:t>
      </w:r>
    </w:p>
    <w:p>
      <w:pPr>
        <w:numPr>
          <w:ilvl w:val="0"/>
          <w:numId w:val="1001"/>
        </w:numPr>
        <w:pStyle w:val="Compact"/>
      </w:pPr>
      <w:r>
        <w:rPr>
          <w:bCs/>
          <w:b/>
        </w:rPr>
        <w:t xml:space="preserve">2.</w:t>
      </w:r>
      <w:r>
        <w:t xml:space="preserve">The Constitutional Framework and Press Freedom</w:t>
      </w:r>
    </w:p>
    <w:p>
      <w:pPr>
        <w:numPr>
          <w:ilvl w:val="0"/>
          <w:numId w:val="1001"/>
        </w:numPr>
        <w:pStyle w:val="Compact"/>
      </w:pPr>
      <w:r>
        <w:rPr>
          <w:bCs/>
          <w:b/>
        </w:rPr>
        <w:t xml:space="preserve">3.Ethical Challenges Facing the Contemporary Journalist</w:t>
      </w:r>
      <w:r>
        <w:rPr>
          <w:bCs/>
          <w:b/>
        </w:rPr>
        <w:t xml:space="preserve"> </w:t>
      </w:r>
      <w:r>
        <w:rPr>
          <w:bCs/>
          <w:b/>
        </w:rPr>
        <w:t xml:space="preserve">4. The Impact of Digital Media in Kenya Nairobi</w:t>
      </w:r>
    </w:p>
    <w:p>
      <w:pPr>
        <w:numPr>
          <w:ilvl w:val="0"/>
          <w:numId w:val="1001"/>
        </w:numPr>
        <w:pStyle w:val="Compact"/>
      </w:pPr>
      <w:r>
        <w:rPr>
          <w:bCs/>
          <w:b/>
        </w:rPr>
        <w:t xml:space="preserve">5.</w:t>
      </w:r>
      <w:r>
        <w:t xml:space="preserve">The Role of the Journalist in Civic Engagement and Development</w:t>
      </w:r>
    </w:p>
    <w:p>
      <w:pPr>
        <w:numPr>
          <w:ilvl w:val="0"/>
          <w:numId w:val="1001"/>
        </w:numPr>
        <w:pStyle w:val="Compact"/>
      </w:pPr>
      <w:r>
        <w:t xml:space="preserve">6.Safety, Security, and Legal Protections for Journalists</w:t>
      </w:r>
      <w:r>
        <w:t xml:space="preserve"> </w:t>
      </w:r>
      <w:r>
        <w:t xml:space="preserve">7.</w:t>
      </w:r>
    </w:p>
    <w:bookmarkEnd w:id="21"/>
    <w:bookmarkStart w:id="22" w:name="X193da9647fedfba00323a8b5033fcf267c7e9ff"/>
    <w:p>
      <w:pPr>
        <w:pStyle w:val="Heading2"/>
      </w:pPr>
      <w:r>
        <w:t xml:space="preserve">The Historical Context of Journalism in Kenya Nairobi</w:t>
      </w:r>
    </w:p>
    <w:p>
      <w:pPr>
        <w:pStyle w:val="FirstParagraph"/>
      </w:pPr>
      <w:r>
        <w:t xml:space="preserve">To understand the modern journalist, one must first appreciate the journey of media in Kenya. Historically, the press in Kenya Nairobi served as a critical tool during the struggle for independence. The early years were characterized by strict colonial regulations that sought to suppress dissenting voices. However, following independence in 1963, and particularly after the transition to multi-party democracy in 1991, the media landscape began to flourish.</w:t>
      </w:r>
    </w:p>
    <w:p>
      <w:pPr>
        <w:pStyle w:val="BodyText"/>
      </w:pPr>
      <w:r>
        <w:t xml:space="preserve">Kenya Nairobi emerged as a regional powerhouse for communication. The establishment of major outlets such as Nation Media Group and Standard Group created a robust ecosystem for news dissemination. The journalist evolved from being an observer of government policy to a watchdog holding power accountable. This historical resilience has instilled a strong sense of purpose in the Kenyan media professional, who views their role not just as information providers, but as custodians of democratic values.</w:t>
      </w:r>
    </w:p>
    <w:bookmarkEnd w:id="22"/>
    <w:bookmarkStart w:id="23" w:name="X8cfa1c07a15787fc4df8dd8c5f55e03864482c9"/>
    <w:p>
      <w:pPr>
        <w:pStyle w:val="Heading2"/>
      </w:pPr>
      <w:r>
        <w:t xml:space="preserve">The Constitutional Framework and Press Freedom</w:t>
      </w:r>
    </w:p>
    <w:p>
      <w:pPr>
        <w:pStyle w:val="FirstParagraph"/>
      </w:pPr>
      <w:r>
        <w:t xml:space="preserve">A pivotal moment for the Journalist in Kenya Nairobi occurred with the promulgation of the 2010 Constitution. Article 34 of this constitution guarantees freedom of expression and access to information, explicitly protecting press freedom. It states that no person shall be prevented from publishing any form of news or other material, nor from imparting or receiving information or views.</w:t>
      </w:r>
    </w:p>
    <w:p>
      <w:pPr>
        <w:pStyle w:val="BodyText"/>
      </w:pPr>
      <w:r>
        <w:t xml:space="preserve">This legal framework has empowered the journalist to operate with greater confidence than in previous decades. It provides a basis for challenging censorship and advocating for transparency. However, despite these strong constitutional provisions, implementation remains a challenge. The regulatory body, the Media Council of Kenya (MCK), plays a crucial role in self-regulation and setting standards. For any Seminar Presentation Slides focusing on this region, it is imperative to highlight that while the law provides protection against state censorship, other forms of pressure still persist.</w:t>
      </w:r>
    </w:p>
    <w:bookmarkEnd w:id="23"/>
    <w:bookmarkStart w:id="24" w:name="X2d9649165527ff53cf76272db2a0a1fa774d642"/>
    <w:p>
      <w:pPr>
        <w:pStyle w:val="Heading2"/>
      </w:pPr>
      <w:r>
        <w:t xml:space="preserve">Ethical Challenges Facing the Contemporary Journalist</w:t>
      </w:r>
    </w:p>
    <w:p>
      <w:pPr>
        <w:pStyle w:val="FirstParagraph"/>
      </w:pPr>
      <w:r>
        <w:t xml:space="preserve">The modern journalist in Kenya Nairobi faces a complex ethical terrain. The primary challenge is the tension between commercial viability and journalistic integrity. In a competitive market, sensationalism often drives clicks and readership more than rigorous investigative reporting. This phenomenon has led to concerns about the rise of "fake news" and unverified rumors, particularly when stories break on social media platforms before traditional outlets can verify them.</w:t>
      </w:r>
    </w:p>
    <w:p>
      <w:pPr>
        <w:pStyle w:val="BodyText"/>
      </w:pPr>
      <w:r>
        <w:t xml:space="preserve">Furthermore, political polarization poses a significant threat. In Kenya Nairobi, politics is deeply intertwined with tribal affiliations and economic interests. Journalists are often pressured to align their reporting with specific political agendas or corporate ownership interests. This creates an ethical dilemma: should the journalist prioritize loyalty to their employer or truthfulness to the public? The Seminar Presentation Slides emphasize that maintaining objectivity amidst these pressures requires immense professional courage and adherence to strict codes of ethics established by industry bodies.</w:t>
      </w:r>
    </w:p>
    <w:bookmarkEnd w:id="24"/>
    <w:bookmarkStart w:id="25" w:name="Xd461dbba004f480cd0ec881d7c4081dba42708f"/>
    <w:p>
      <w:pPr>
        <w:pStyle w:val="Heading2"/>
      </w:pPr>
      <w:r>
        <w:t xml:space="preserve">The Impact of Digital Media in Kenya Nairobi</w:t>
      </w:r>
    </w:p>
    <w:p>
      <w:pPr>
        <w:pStyle w:val="FirstParagraph"/>
      </w:pPr>
      <w:r>
        <w:t xml:space="preserve">The advent of digital technology has radically transformed the role of the journalist. In Kenya Nairobi, mobile penetration is high, and social media platforms like X (formerly Twitter), Facebook, and WhatsApp are primary sources of news for many citizens. This shift has democratized information but also created chaos.</w:t>
      </w:r>
    </w:p>
    <w:p>
      <w:pPr>
        <w:pStyle w:val="BodyText"/>
      </w:pPr>
      <w:r>
        <w:rPr>
          <w:bCs/>
          <w:b/>
        </w:rPr>
        <w:t xml:space="preserve">The Citizen Journalist:</w:t>
      </w:r>
      <w:r>
        <w:t xml:space="preserve">The line between professional journalist and citizen reporter has blurred. Anyone with a smartphone can record a video of an event in Nairobi and upload it globally. While this provides real-time access, it lacks the editorial oversight inherent in traditional journalism. Professional journalists must now act as verifiers, curators, and contextualizers of information rather than just creators.</w:t>
      </w:r>
    </w:p>
    <w:p>
      <w:pPr>
        <w:pStyle w:val="BodyText"/>
      </w:pPr>
      <w:r>
        <w:rPr>
          <w:bCs/>
          <w:b/>
        </w:rPr>
        <w:t xml:space="preserve">Algorithmic Bias:</w:t>
      </w:r>
      <w:r>
        <w:t xml:space="preserve">The journalist must also navigate algorithmic biases that determine what content is seen. This requires a new set of skills: digital literacy, data journalism capabilities, and cybersecurity awareness. The Seminar Presentation Slides note that adaptability is now a core competency for any journalist operating in the dynamic environment of Kenya Nairobi.</w:t>
      </w:r>
    </w:p>
    <w:bookmarkEnd w:id="25"/>
    <w:bookmarkStart w:id="26" w:name="Xda35fcb078727bdf58c083ea0ba04b5ecf6b3f4"/>
    <w:p>
      <w:pPr>
        <w:pStyle w:val="Heading2"/>
      </w:pPr>
      <w:r>
        <w:t xml:space="preserve">The Role of the Journalist in Civic Engagement</w:t>
      </w:r>
    </w:p>
    <w:p>
      <w:pPr>
        <w:pStyle w:val="FirstParagraph"/>
      </w:pPr>
      <w:r>
        <w:t xml:space="preserve">Beyond reporting news, the journalist serves as a bridge between the government and the governed. In Kenya Nairobi, media has been instrumental in facilitating civic engagement during critical national moments. From exposing corruption scandals like "Anglo Leasing" to mobilizing public opinion during constitutional referendums, journalists have played a central role in shaping public discourse.</w:t>
      </w:r>
    </w:p>
    <w:p>
      <w:pPr>
        <w:pStyle w:val="BodyText"/>
      </w:pPr>
      <w:r>
        <w:rPr>
          <w:bCs/>
          <w:b/>
        </w:rPr>
        <w:t xml:space="preserve">Holding Power Accountable:</w:t>
      </w:r>
      <w:r>
        <w:t xml:space="preserve">The most vital function of the journalist is investigative reporting. By uncovering malfeasance at the county and national levels, journalists contribute to good governance. In Nairobi, where urbanization is rapid and resource allocation is contentious, the media serves as an essential check on abuse of power.</w:t>
      </w:r>
    </w:p>
    <w:p>
      <w:pPr>
        <w:pStyle w:val="BodyText"/>
      </w:pPr>
      <w:r>
        <w:rPr>
          <w:bCs/>
          <w:b/>
        </w:rPr>
        <w:t xml:space="preserve">Development Journalism:</w:t>
      </w:r>
      <w:r>
        <w:t xml:space="preserve">There is also a growing trend toward "development journalism," where reporters focus on solutions rather than just problems. This includes covering health initiatives in Nairobi’s informal settlements, educational reforms, and environmental conservation efforts. By highlighting positive developments alongside challenges, the journalist helps foster a sense of agency and community pride among Kenyans.</w:t>
      </w:r>
    </w:p>
    <w:bookmarkEnd w:id="26"/>
    <w:bookmarkStart w:id="27" w:name="safety-security-and-legal-protections"/>
    <w:p>
      <w:pPr>
        <w:pStyle w:val="Heading2"/>
      </w:pPr>
      <w:r>
        <w:t xml:space="preserve">Safety, Security, and Legal Protections</w:t>
      </w:r>
    </w:p>
    <w:p>
      <w:pPr>
        <w:pStyle w:val="FirstParagraph"/>
      </w:pPr>
      <w:r>
        <w:t xml:space="preserve">The reality for many journalists in Kenya Nairobi is fraught with danger. Physical attacks, digital surveillance, and legal harassment are common tactics used to silence critical voices. The Semi-Autonomous State often exerts pressure through libel laws or the threat of revoking press credentials.</w:t>
      </w:r>
    </w:p>
    <w:p>
      <w:pPr>
        <w:pStyle w:val="BodyText"/>
      </w:pPr>
      <w:r>
        <w:rPr>
          <w:bCs/>
          <w:b/>
        </w:rPr>
        <w:t xml:space="preserve">Digital Safety:</w:t>
      </w:r>
      <w:r>
        <w:t xml:space="preserve">Journalsists must protect their sources and their own data. Encryption tools and secure communication channels are no longer optional but essential.</w:t>
      </w:r>
      <w:r>
        <w:t xml:space="preserve"> </w:t>
      </w:r>
      <w:r>
        <w:t xml:space="preserve">Physical Security: Reporters covering protests in Nairobi or conflicts in bordering regions face significant physical risks.</w:t>
      </w:r>
    </w:p>
    <w:p>
      <w:pPr>
        <w:pStyle w:val="BodyText"/>
      </w:pPr>
      <w:r>
        <w:rPr>
          <w:bCs/>
          <w:b/>
        </w:rPr>
        <w:t xml:space="preserve">Legal Defense:</w:t>
      </w:r>
      <w:r>
        <w:t xml:space="preserve">Organizations such as the Media Council of Kenya and international bodies like Reporters Without Borders provide support, but gaps remain. The Seminar Presentation Slides argue for stronger implementation of hate speech laws that protect journalists rather than being weaponized against them.</w:t>
      </w:r>
    </w:p>
    <w:bookmarkEnd w:id="27"/>
    <w:bookmarkStart w:id="28" w:name="Xa3fcf0b6044baf5be422de1cb2cee39c2dfa8f1"/>
    <w:p>
      <w:pPr>
        <w:pStyle w:val="Heading2"/>
      </w:pPr>
      <w:r>
        <w:t xml:space="preserve">Future Directions for Media in Kenya Nairobi</w:t>
      </w:r>
    </w:p>
    <w:p>
      <w:pPr>
        <w:pStyle w:val="FirstParagraph"/>
      </w:pPr>
      <w:r>
        <w:t xml:space="preserve">Looking ahead, the future of journalism in Kenya Nairobi depends on innovation and collaboration. The rise of fintech and mobile money (M-Pesa) has created new avenues for monetizing content through subscriptions rather than just advertising. This shift could potentially reduce reliance on political patronage.</w:t>
      </w:r>
    </w:p>
    <w:p>
      <w:pPr>
        <w:pStyle w:val="BodyText"/>
      </w:pPr>
      <w:r>
        <w:rPr>
          <w:bCs/>
          <w:b/>
        </w:rPr>
        <w:t xml:space="preserve">Cross-Regional Collaboration:</w:t>
      </w:r>
      <w:r>
        <w:t xml:space="preserve">Journalists in Kenya Nairobi are increasingly collaborating with counterparts across East Africa to tackle regional issues such as climate change and migration. This pan-African approach strengthens the narrative power of African journalism.</w:t>
      </w:r>
    </w:p>
    <w:p>
      <w:pPr>
        <w:pStyle w:val="BodyText"/>
      </w:pPr>
      <w:r>
        <w:rPr>
          <w:bCs/>
          <w:b/>
        </w:rPr>
        <w:t xml:space="preserve">AI and Automation:The integration of Artificial Intelligence into newsrooms will streamline tasks but raise questions about bias in reporting.</w:t>
      </w:r>
    </w:p>
    <w:p>
      <w:pPr>
        <w:pStyle w:val="BodyText"/>
      </w:pPr>
      <w:r>
        <w:t xml:space="preserve">The Seminar Presentation Slides conclude that the Journalist remains an indispensable institution. Despite the challenges, the demand for credible, verified information is higher than ever. The people of Kenya Nairobi continue to rely on their journalists to illuminate truth in a world increasingly dominated by noise.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Kenya Nairobi</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