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Journalist</w:t>
      </w:r>
      <w:r>
        <w:t xml:space="preserve"> </w:t>
      </w:r>
      <w:r>
        <w:t xml:space="preserve">Roles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94106ef9507097b81703d1df59083f7c848b7b9"/>
    <w:p>
      <w:pPr>
        <w:pStyle w:val="Heading1"/>
      </w:pPr>
      <w:r>
        <w:t xml:space="preserve">Seminar Presentation Slides: The Evolving Role of the Journalist in Malaysia Kuala Lumpur</w:t>
      </w:r>
    </w:p>
    <w:bookmarkStart w:id="20" w:name="X56addfe09205ab6be235bf81857c2f31a329c59"/>
    <w:p>
      <w:pPr>
        <w:pStyle w:val="Heading2"/>
      </w:pPr>
      <w:r>
        <w:t xml:space="preserve">Slide 1: Introduction and Contextual Setting</w:t>
      </w:r>
    </w:p>
    <w:p>
      <w:pPr>
        <w:pStyle w:val="FirstParagraph"/>
      </w:pPr>
      <w:r>
        <w:t xml:space="preserve">Welcome to this comprehensive seminar presentation designed specifically for media professionals, students, and stakeholders within the dynamic landscape of Malaysia Kuala Lumpur. In an era where information travels at the speed of light, the role of the journalist has transcended traditional boundaries. This document explores how journalists in Malaysia Kuala Lumpur are adapting to digital transformation while maintaining ethical integrity. As a global hub and political center, Malaysia Kuala Lumpur serves as a microcosm for understanding media trends across Southeast Asia. The objective here is not merely to define what a journalist is, but to analyze the critical responsibilities faced by those reporting from the heart of Malaysia Kuala Lumpur's rapidly changing society.</w:t>
      </w:r>
    </w:p>
    <w:bookmarkEnd w:id="20"/>
    <w:bookmarkStart w:id="21" w:name="slide-2-defining-the-modern-journalist"/>
    <w:p>
      <w:pPr>
        <w:pStyle w:val="Heading2"/>
      </w:pPr>
      <w:r>
        <w:t xml:space="preserve">Slide 2: Defining the Modern Journalist</w:t>
      </w:r>
    </w:p>
    <w:p>
      <w:pPr>
        <w:pStyle w:val="FirstParagraph"/>
      </w:pPr>
      <w:r>
        <w:t xml:space="preserve">To understand the current state of media in Malaysia Kuala Lumpur, we must first redefine what it means to be a journalist today. The traditional gatekeeper model is being dismantled. Today, a journalist is no longer just a reporter who waits for press releases; they are data analysts, digital storytellers, and community facilitators. In the context of Malaysia Kuala Lumpur, where multiculturalism plays a pivotal role in national discourse, the modern journalist must possess high cultural intelligence. They serve as bridges between diverse communities—Malay, Chinese, Indian, and indigenous groups—ensuring that narratives are inclusive and accurate. The definition has expanded to include citizen journalism oversight and fact-checking capabilities that are essential in combating misinformation.</w:t>
      </w:r>
    </w:p>
    <w:bookmarkEnd w:id="21"/>
    <w:bookmarkStart w:id="22" w:name="X1dced6d8d1945ffdc30d499e5d369740f4e4c8e"/>
    <w:p>
      <w:pPr>
        <w:pStyle w:val="Heading2"/>
      </w:pPr>
      <w:r>
        <w:t xml:space="preserve">Slide 3: The Unique Media Landscape of Malaysia Kuala Lumpur</w:t>
      </w:r>
    </w:p>
    <w:p>
      <w:pPr>
        <w:pStyle w:val="FirstParagraph"/>
      </w:pPr>
      <w:r>
        <w:t xml:space="preserve">The environment in which a journalist operates is crucial to their function. Malaysia Kuala Lumpur presents a unique challenge and opportunity. It is a city where traditional print media coexists aggressively with social media influencers and digital-only news platforms. For any journalist working in Malaysia Kuala Lumpur, understanding the regulatory framework, such as the Communications and Multimedia Act, is vital alongside journalistic ethics. The density of media houses in Malaysia Kuala Lumpur creates intense competition for scoops but also fosters a collaborative spirit among professional bodies. This section highlights that being a journalist in this specific locale requires navigating complex socio-political dynamics while adhering to international standards of press freedom and responsibility.</w:t>
      </w:r>
    </w:p>
    <w:bookmarkEnd w:id="22"/>
    <w:bookmarkStart w:id="23" w:name="X7317e94698480029626ca1503e46a184ab2a32d"/>
    <w:p>
      <w:pPr>
        <w:pStyle w:val="Heading2"/>
      </w:pPr>
      <w:r>
        <w:t xml:space="preserve">Slide 4: Ethical Challenges and Digital Integrity</w:t>
      </w:r>
    </w:p>
    <w:p>
      <w:pPr>
        <w:pStyle w:val="FirstParagraph"/>
      </w:pPr>
      <w:r>
        <w:t xml:space="preserve">Ethics remain the cornerstone of credible journalism, yet these principles are tested more than ever before. Journalists in Malaysia Kuala Lumpur face significant pressure regarding digital integrity. The spread of "fake news" is a pressing concern that affects national stability and social harmony. Therefore, the role of the journalist extends into verification and sourcing validation before publication. In Malaysia Kuala Lumpur, where religious sensitivities and racial relations are delicate topics, ethical reporting requires profound sensitivity and accuracy. This slide emphasizes that a journalist must prioritize truth over clicks. The seminar advocates for strict adherence to codes of conduct that protect source anonymity while ensuring public interest is served without causing unnecessary societal division.</w:t>
      </w:r>
    </w:p>
    <w:bookmarkEnd w:id="23"/>
    <w:bookmarkStart w:id="24" w:name="X37c6b74bb11ab1675e81495c07df30746edf7e2"/>
    <w:p>
      <w:pPr>
        <w:pStyle w:val="Heading2"/>
      </w:pPr>
      <w:r>
        <w:t xml:space="preserve">Slide 5: Impact of Technology on Reporting Methods</w:t>
      </w:r>
    </w:p>
    <w:p>
      <w:pPr>
        <w:pStyle w:val="FirstParagraph"/>
      </w:pPr>
      <w:r>
        <w:t xml:space="preserve">Technology has revolutionized how a journalist gathers and disseminates information. In Malaysia Kuala Lumpur, the adoption of mobile journalism (MoJo) is widespread. Reporters now carry powerful editing tools in their pockets, allowing them to broadcast live from the scene of breaking news almost instantaneously. This immediacy changes public perception and requires journalists to be technically proficient as well as narratively skilled. Furthermore, data journalism is becoming increasingly important for investigative work within Malaysia Kuala Lumpur’s urban planning and political sectors. Journalists are expected to use big data analytics to uncover trends that traditional reporting might miss, thereby providing deeper insights into the issues affecting the populace.</w:t>
      </w:r>
    </w:p>
    <w:bookmarkEnd w:id="24"/>
    <w:bookmarkStart w:id="25" w:name="X346ba38113c77f2ba909fae8e415e2e21d887a7"/>
    <w:p>
      <w:pPr>
        <w:pStyle w:val="Heading2"/>
      </w:pPr>
      <w:r>
        <w:t xml:space="preserve">Slide 6: Community Engagement and Public Trust</w:t>
      </w:r>
    </w:p>
    <w:p>
      <w:pPr>
        <w:pStyle w:val="FirstParagraph"/>
      </w:pPr>
      <w:r>
        <w:t xml:space="preserve">The relationship between a journalist and their audience is shifting from passive consumption to active engagement. In Malaysia Kuala Lumpur, local communities are demanding more transparency and representation in media coverage. Journalists are expected to engage with readers through comment sections, social media interactions, and town hall meetings. This two-way communication builds trust, which is the currency of journalism today. A journalist who fails to listen to their community risks becoming irrelevant. Therefore, soft skills such as empathy and communication are as important as investigative prowess when operating in the vibrant and diverse context of Malaysia Kuala Lumpur.</w:t>
      </w:r>
    </w:p>
    <w:bookmarkEnd w:id="25"/>
    <w:bookmarkStart w:id="26" w:name="slide-7-future-trends-for-journalists"/>
    <w:p>
      <w:pPr>
        <w:pStyle w:val="Heading2"/>
      </w:pPr>
      <w:r>
        <w:t xml:space="preserve">Slide 7: Future Trends for Journalists</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journalist is more critical now than ever before. In Malaysia Kuala Lumpur, these professionals act as watchdogs, educators, and unifiers in a complex society. They must navigate technological disruptions while upholding ethical standards that preserve social cohesion. This seminar presentation urges all aspiring and current journalists to embrace their responsibilities with vigor. We call for stronger support systems within the journalism community in Malaysia Kuala Lumpur to protect press freedom and ensure safety for those on the ground. Let us commit to delivering truthful, accurate, and impactful journalism that serves the people of Malaysia Kuala Lumpur and inspires global standards.</w:t>
      </w:r>
    </w:p>
    <w:bookmarkEnd w:id="27"/>
    <w:bookmarkStart w:id="28" w:name="slide-9-qa-session"/>
    <w:p>
      <w:pPr>
        <w:pStyle w:val="Heading2"/>
      </w:pPr>
      <w:r>
        <w:t xml:space="preserve">Slide 9: Q&amp;A Session</w:t>
      </w:r>
    </w:p>
    <w:p>
      <w:pPr>
        <w:pStyle w:val="FirstParagraph"/>
      </w:pPr>
      <w:r>
        <w:t xml:space="preserve">We now open the floor for questions. Participants are encouraged to discuss specific challenges faced by journalists in Malaysia Kuala Lumpur, ethical dilemmas encountered during reporting, and potential collaborations between traditional media and digital platforms. Your insights are valuable in shaping the future discourse on media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Journalist Roles in Malaysia Kuala Lumpur</dc:title>
  <dc:creator/>
  <dc:language>en</dc:language>
  <cp:keywords/>
  <dcterms:created xsi:type="dcterms:W3CDTF">2026-07-29T21:29:09Z</dcterms:created>
  <dcterms:modified xsi:type="dcterms:W3CDTF">2026-07-29T21:29:09Z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