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0fbe91fdb0cc91ed625d38df796a1623e0bd4aa"/>
    <w:p>
      <w:pPr>
        <w:pStyle w:val="Heading1"/>
      </w:pPr>
      <w:r>
        <w:t xml:space="preserve">Seminar Presentation Slides:</w:t>
      </w:r>
      <w:r>
        <w:br/>
      </w:r>
      <w:r>
        <w:t xml:space="preserve">The Evolving Role of the Journalist in Saudi Arabia Riyadh</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understanding the multifaceted role of the journalist in contemporary society. This document is specifically tailored for an audience located in Saudi Arabia Riyadh, a city that has emerged as a dynamic hub for media, culture, and economic transformation. As we navigate through these slides, it is crucial to recognize that the definition of journalism is not static; it evolves alongside the societies it serves.</w:t>
      </w:r>
    </w:p>
    <w:p>
      <w:pPr>
        <w:pStyle w:val="BodyText"/>
      </w:pPr>
      <w:r>
        <w:t xml:space="preserve">In the context of Saudi Arabia Riyadh, we are witnessing a historic shift. Under Vision 2030, the Kingdom has opened its doors to global perspectives while simultaneously strengthening its local media infrastructure. The journalist today is no longer just a reporter of facts but is increasingly becoming a facilitator of dialogue, a guardian of ethical standards in the digital age, and a bridge between traditional cultural values and modern global expectations.</w:t>
      </w:r>
    </w:p>
    <w:p>
      <w:pPr>
        <w:pStyle w:val="BodyText"/>
      </w:pPr>
      <w:r>
        <w:t xml:space="preserve">This presentation aims to explore these dimensions, offering insights into how journalists in Saudi Arabia Riyadh can navigate their professional responsibilities with integrity. We will examine the intersection of technology, ethics, and national identity, providing a roadmap for media professionals who wish to thrive in this rapidly changing landscape.</w:t>
      </w:r>
    </w:p>
    <w:bookmarkEnd w:id="20"/>
    <w:bookmarkStart w:id="22" w:name="Xb9371468b83eeac190df513b10576948aa88e19"/>
    <w:p>
      <w:pPr>
        <w:pStyle w:val="Heading2"/>
      </w:pPr>
      <w:r>
        <w:t xml:space="preserve">Slide 2: The Visionary Landscape of Saudi Media</w:t>
      </w:r>
    </w:p>
    <w:p>
      <w:pPr>
        <w:pStyle w:val="FirstParagraph"/>
      </w:pPr>
      <w:r>
        <w:t xml:space="preserve">To understand the current state of journalism, one must first appreciate the broader socio-economic context. Saudi Arabia Riyadh is undergoing a massive transformation driven by Vision 2030. This national framework aims to diversify the economy and enhance public sector performance, but it also places a significant emphasis on cultural enrichment and social development.</w:t>
      </w:r>
    </w:p>
    <w:p>
      <w:pPr>
        <w:pStyle w:val="BodyText"/>
      </w:pPr>
      <w:r>
        <w:t xml:space="preserve">In this environment, the media plays a pivotal role. The government has invested heavily in building world-class media cities and digital infrastructure within Riyadh. For the journalist, this means access to unprecedented tools for storytelling and data analysis. However, it also implies higher expectations from both local and international audiences.</w:t>
      </w:r>
    </w:p>
    <w:bookmarkStart w:id="21" w:name="key-developments"/>
    <w:p>
      <w:pPr>
        <w:pStyle w:val="Heading3"/>
      </w:pPr>
      <w:r>
        <w:t xml:space="preserve">Key Developments:</w:t>
      </w:r>
    </w:p>
    <w:p>
      <w:pPr>
        <w:numPr>
          <w:ilvl w:val="0"/>
          <w:numId w:val="1001"/>
        </w:numPr>
        <w:pStyle w:val="Compact"/>
      </w:pPr>
      <w:r>
        <w:rPr>
          <w:bCs/>
          <w:b/>
        </w:rPr>
        <w:t xml:space="preserve">Digital Transformation:</w:t>
      </w:r>
      <w:r>
        <w:t xml:space="preserve"> </w:t>
      </w:r>
      <w:r>
        <w:t xml:space="preserve">The shift from print-dominated media to digital-first platforms in Riyadh.</w:t>
      </w:r>
    </w:p>
    <w:p>
      <w:pPr>
        <w:numPr>
          <w:ilvl w:val="0"/>
          <w:numId w:val="1001"/>
        </w:numPr>
        <w:pStyle w:val="Compact"/>
      </w:pPr>
      <w:r>
        <w:rPr>
          <w:bCs/>
          <w:b/>
        </w:rPr>
        <w:t xml:space="preserve">Cultural Openness:</w:t>
      </w:r>
    </w:p>
    <w:p>
      <w:pPr>
        <w:numPr>
          <w:ilvl w:val="0"/>
          <w:numId w:val="1001"/>
        </w:numPr>
        <w:pStyle w:val="Compact"/>
      </w:pPr>
      <w:r>
        <w:rPr>
          <w:bCs/>
          <w:b/>
        </w:rPr>
        <w:t xml:space="preserve">Economic Journalism:</w:t>
      </w:r>
      <w:r>
        <w:t xml:space="preserve">Rising demand for accurate financial reporting as Riyadh becomes a global business hub.</w:t>
      </w:r>
    </w:p>
    <w:p>
      <w:pPr>
        <w:pStyle w:val="FirstParagraph"/>
      </w:pPr>
      <w:r>
        <w:t xml:space="preserve">The journalist in Saudi Arabia Riyadh must now be versatile, capable of producing content that resonates with local traditions while appealing to an international audience.</w:t>
      </w:r>
    </w:p>
    <w:bookmarkEnd w:id="21"/>
    <w:bookmarkEnd w:id="22"/>
    <w:bookmarkStart w:id="24" w:name="Xb8a43d6d6f3aa384415deec179d7569f5ad2544"/>
    <w:p>
      <w:pPr>
        <w:pStyle w:val="Heading2"/>
      </w:pPr>
      <w:r>
        <w:t xml:space="preserve">Slide 3: The Modern Journalist's Ethical Compass</w:t>
      </w:r>
    </w:p>
    <w:p>
      <w:pPr>
        <w:pStyle w:val="FirstParagraph"/>
      </w:pPr>
      <w:r>
        <w:t xml:space="preserve">Ethics remains the cornerstone of credible journalism. In Saudi Arabia Riyadh, where social cohesion and respect for cultural norms are paramount, the ethical framework for journalists must be carefully adapted. It is not merely about adhering to international press freedoms but also about practicing journalism with deep sensitivity to local customs and Islamic values.</w:t>
      </w:r>
    </w:p>
    <w:p>
      <w:pPr>
        <w:pStyle w:val="BodyText"/>
      </w:pPr>
      <w:r>
        <w:t xml:space="preserve">The modern journalist must balance transparency with respect. This involves verifying information rigorously to combat misinformation, which can spread rapidly in the social media age. It also involves understanding the nuances of reporting on sensitive social issues. For instance, when covering topics related to gender dynamics or family law in Riyadh, journalists must approach these subjects with empathy and factual accuracy.</w:t>
      </w:r>
    </w:p>
    <w:bookmarkStart w:id="23" w:name="ethical-priorities"/>
    <w:p>
      <w:pPr>
        <w:pStyle w:val="Heading3"/>
      </w:pPr>
      <w:r>
        <w:t xml:space="preserve">Ethical Priorities:</w:t>
      </w:r>
    </w:p>
    <w:p>
      <w:pPr>
        <w:numPr>
          <w:ilvl w:val="0"/>
          <w:numId w:val="1002"/>
        </w:numPr>
        <w:pStyle w:val="Compact"/>
      </w:pPr>
      <w:r>
        <w:rPr>
          <w:bCs/>
          <w:b/>
        </w:rPr>
        <w:t xml:space="preserve">Truth and Accuracy:</w:t>
      </w:r>
      <w:r>
        <w:t xml:space="preserve">The non-negotiable duty to report facts as they are, without sensationalism.</w:t>
      </w:r>
    </w:p>
    <w:p>
      <w:pPr>
        <w:numPr>
          <w:ilvl w:val="0"/>
          <w:numId w:val="1002"/>
        </w:numPr>
        <w:pStyle w:val="Compact"/>
      </w:pPr>
      <w:r>
        <w:rPr>
          <w:bCs/>
          <w:b/>
        </w:rPr>
        <w:t xml:space="preserve">Cultural Sensitivity:</w:t>
      </w:r>
      <w:r>
        <w:t xml:space="preserve">An understanding of the social fabric of Saudi Arabia Riyadh.</w:t>
      </w:r>
    </w:p>
    <w:p>
      <w:pPr>
        <w:numPr>
          <w:ilvl w:val="0"/>
          <w:numId w:val="1002"/>
        </w:numPr>
        <w:pStyle w:val="Compact"/>
      </w:pPr>
      <w:r>
        <w:rPr>
          <w:bCs/>
          <w:b/>
        </w:rPr>
        <w:t xml:space="preserve">Social Responsibility:</w:t>
      </w:r>
      <w:r>
        <w:t xml:space="preserve">Aiming to contribute positively to society rather than merely seeking clicks or views.</w:t>
      </w:r>
    </w:p>
    <w:bookmarkEnd w:id="23"/>
    <w:bookmarkEnd w:id="24"/>
    <w:bookmarkStart w:id="26" w:name="X99512dbbcdd342580583d46dcb7aaa5db8e5f4c"/>
    <w:p>
      <w:pPr>
        <w:pStyle w:val="Heading2"/>
      </w:pPr>
      <w:r>
        <w:t xml:space="preserve">Slide 4: Technology and Digital Innovation</w:t>
      </w:r>
    </w:p>
    <w:p>
      <w:pPr>
        <w:pStyle w:val="FirstParagraph"/>
      </w:pPr>
      <w:r>
        <w:t xml:space="preserve">The integration of technology in journalism has never been more profound. For journalists operating in Saudi Arabia Riyadh, digital tools are essential for reaching diverse audiences. From Artificial Intelligence (AI) aiding in data journalism to virtual reality offering immersive storytelling, the toolkit is expanding.</w:t>
      </w:r>
    </w:p>
    <w:p>
      <w:pPr>
        <w:pStyle w:val="BodyText"/>
      </w:pPr>
      <w:r>
        <w:t xml:space="preserve">Saudi Arabia Riyadh has positioned itself as a leader in technology adoption within the region. The presence of global tech giants and local startups creates a fertile ground for innovation. Journalists must embrace these tools to enhance their reporting. However, technology also brings challenges, such as the spread of deepfakes and cyber-harassment.</w:t>
      </w:r>
    </w:p>
    <w:bookmarkStart w:id="25" w:name="technological-skills-required"/>
    <w:p>
      <w:pPr>
        <w:pStyle w:val="Heading3"/>
      </w:pPr>
      <w:r>
        <w:t xml:space="preserve">Technological Skills Required:</w:t>
      </w:r>
    </w:p>
    <w:p>
      <w:pPr>
        <w:numPr>
          <w:ilvl w:val="0"/>
          <w:numId w:val="1003"/>
        </w:numPr>
        <w:pStyle w:val="Compact"/>
      </w:pPr>
      <w:r>
        <w:rPr>
          <w:bCs/>
          <w:b/>
        </w:rPr>
        <w:t xml:space="preserve">Data Literacy:</w:t>
      </w:r>
      <w:r>
        <w:t xml:space="preserve">The ability to analyze large datasets to uncover stories.</w:t>
      </w:r>
    </w:p>
    <w:p>
      <w:pPr>
        <w:numPr>
          <w:ilvl w:val="0"/>
          <w:numId w:val="1003"/>
        </w:numPr>
        <w:pStyle w:val="Compact"/>
      </w:pPr>
      <w:r>
        <w:rPr>
          <w:bCs/>
          <w:b/>
        </w:rPr>
        <w:t xml:space="preserve">Digital Security:</w:t>
      </w:r>
    </w:p>
    <w:p>
      <w:pPr>
        <w:numPr>
          <w:ilvl w:val="0"/>
          <w:numId w:val="1003"/>
        </w:numPr>
        <w:pStyle w:val="Compact"/>
      </w:pPr>
      <w:r>
        <w:t xml:space="preserve">Multimedia Production:</w:t>
      </w:r>
    </w:p>
    <w:bookmarkEnd w:id="25"/>
    <w:bookmarkEnd w:id="26"/>
    <w:bookmarkStart w:id="27" w:name="Xc62b07f4b894f82d3affd18f816d89cccbbaef5"/>
    <w:p>
      <w:pPr>
        <w:pStyle w:val="Heading2"/>
      </w:pPr>
      <w:r>
        <w:t xml:space="preserve">Slide 5: Economic Reporting and Financial Journalism</w:t>
      </w:r>
    </w:p>
    <w:p>
      <w:pPr>
        <w:pStyle w:val="FirstParagraph"/>
      </w:pPr>
      <w:r>
        <w:t xml:space="preserve">A significant aspect of the changing landscape in Saudi Arabia Riyadh is the boom in economic activity. With mega-projects like NEOM, The Red Sea Project, and the expansion of Diriyah Gate, there is a growing need for sophisticated economic journalism.</w:t>
      </w:r>
    </w:p>
    <w:p>
      <w:pPr>
        <w:pStyle w:val="BodyText"/>
      </w:pPr>
      <w:r>
        <w:t xml:space="preserve">The journalist must understand complex financial instruments, investment trends, and market dynamics. This requires specialized training and continuous education. Reports on stock markets (Tadawul), foreign direct investment in Riyadh, and startup ecosystems require accuracy and depth.</w:t>
      </w:r>
    </w:p>
    <w:p>
      <w:pPr>
        <w:pStyle w:val="BodyText"/>
      </w:pPr>
      <w:r>
        <w:t xml:space="preserve">This specialization elevates the status of the journalist from a generalist reporter to a subject-matter expert. In Saudi Arabia Riyadh, financial journalism serves as a critical link between businesses, investors, and the public. It fosters transparency and confidence in the market.</w:t>
      </w:r>
    </w:p>
    <w:bookmarkEnd w:id="27"/>
    <w:bookmarkStart w:id="29" w:name="Xf8e67787f3a2be46282035cc03404d587c52f6e"/>
    <w:p>
      <w:pPr>
        <w:pStyle w:val="Heading2"/>
      </w:pPr>
      <w:r>
        <w:t xml:space="preserve">Slide 6: Cultural Journalism and Soft Power</w:t>
      </w:r>
    </w:p>
    <w:p>
      <w:pPr>
        <w:pStyle w:val="FirstParagraph"/>
      </w:pPr>
      <w:r>
        <w:t xml:space="preserve">Culture is a central pillar of Vision 2030. Saudi Arabia Riyadh is hosting numerous international events, including film festivals, music concerts, and art exhibitions. The journalist plays a crucial role in documenting and interpreting this cultural renaissance.</w:t>
      </w:r>
    </w:p>
    <w:p>
      <w:pPr>
        <w:pStyle w:val="BodyText"/>
      </w:pPr>
      <w:r>
        <w:t xml:space="preserve">Cultural journalism goes beyond reviewing events; it involves exploring the identity of the Kingdom. It bridges the gap between heritage and modernity. By highlighting local artists, historians, and thinkers, journalists in Saudi Arabia Riyadh contribute to nation-building.</w:t>
      </w:r>
    </w:p>
    <w:bookmarkStart w:id="28" w:name="the-role-of-cultural-reporters"/>
    <w:p>
      <w:pPr>
        <w:pStyle w:val="Heading3"/>
      </w:pPr>
      <w:r>
        <w:t xml:space="preserve">The Role of Cultural Reporters:</w:t>
      </w:r>
    </w:p>
    <w:p>
      <w:pPr>
        <w:numPr>
          <w:ilvl w:val="0"/>
          <w:numId w:val="1004"/>
        </w:numPr>
        <w:pStyle w:val="Compact"/>
      </w:pPr>
      <w:r>
        <w:rPr>
          <w:bCs/>
          <w:b/>
        </w:rPr>
        <w:t xml:space="preserve">Narrative Building:</w:t>
      </w:r>
      <w:r>
        <w:t xml:space="preserve">Crafting stories that define the new cultural identity of the Kingdom.</w:t>
      </w:r>
    </w:p>
    <w:p>
      <w:pPr>
        <w:numPr>
          <w:ilvl w:val="0"/>
          <w:numId w:val="1004"/>
        </w:numPr>
        <w:pStyle w:val="Compact"/>
      </w:pPr>
      <w:r>
        <w:rPr>
          <w:bCs/>
          <w:b/>
        </w:rPr>
        <w:t xml:space="preserve">Diplomacy through Media:</w:t>
      </w:r>
      <w:r>
        <w:t xml:space="preserve">Showcasing Saudi culture to the world to foster mutual understanding.</w:t>
      </w:r>
    </w:p>
    <w:p>
      <w:pPr>
        <w:numPr>
          <w:ilvl w:val="0"/>
          <w:numId w:val="1004"/>
        </w:numPr>
        <w:pStyle w:val="Compact"/>
      </w:pPr>
      <w:r>
        <w:rPr>
          <w:bCs/>
          <w:b/>
        </w:rPr>
        <w:t xml:space="preserve">Youth Engagement:</w:t>
      </w:r>
      <w:r>
        <w:t xml:space="preserve">Connecting with younger generations who are eager to explore creative fields.</w:t>
      </w:r>
    </w:p>
    <w:bookmarkEnd w:id="28"/>
    <w:bookmarkEnd w:id="29"/>
    <w:bookmarkStart w:id="30" w:name="X195a24dfd8efe9b9e523fa5f60f218af60dbd92"/>
    <w:p>
      <w:pPr>
        <w:pStyle w:val="Heading2"/>
      </w:pPr>
      <w:r>
        <w:t xml:space="preserve">Slide 7: Challenges and Opportunities in Riyadh</w:t>
      </w:r>
    </w:p>
    <w:p>
      <w:pPr>
        <w:pStyle w:val="FirstParagraph"/>
      </w:pPr>
      <w:r>
        <w:t xml:space="preserve">No discussion of journalism is complete without addressing the challenges. For journalists in Saudi Arabia Riyadh, these include the pressure of tight deadlines, the saturation of information online, and the need to constantly adapt to new algorithms on social media platforms.</w:t>
      </w:r>
    </w:p>
    <w:p>
      <w:pPr>
        <w:pStyle w:val="BodyText"/>
      </w:pPr>
      <w:r>
        <w:t xml:space="preserve">However, these challenges present opportunities. The demand for high-quality, verified news is higher than ever as misinformation thrives. Journalists who can provide trusted sources will gain significant authority and influence. Furthermore, the collaborative nature of modern media allows journalists from Saudi Arabia Riyadh to partner with international counterparts.</w:t>
      </w:r>
    </w:p>
    <w:p>
      <w:pPr>
        <w:pStyle w:val="BodyText"/>
      </w:pPr>
      <w:r>
        <w:t xml:space="preserve">Networking within the media community in Riyadh is essential. Workshops, seminars, and professional associations provide platforms for skill-sharing and advocacy. The journalist must be a lifelong learner, constantly updating their skills to remain relevant in this competitive market.</w:t>
      </w:r>
    </w:p>
    <w:bookmarkEnd w:id="30"/>
    <w:bookmarkStart w:id="32" w:name="slide-8-conclusion-and-future-outlook"/>
    <w:p>
      <w:pPr>
        <w:pStyle w:val="Heading2"/>
      </w:pPr>
      <w:r>
        <w:t xml:space="preserve">Slide 8: Conclusion and Future Outlook</w:t>
      </w:r>
    </w:p>
    <w:p>
      <w:pPr>
        <w:pStyle w:val="FirstParagraph"/>
      </w:pPr>
      <w:r>
        <w:t xml:space="preserve">In conclusion, the role of the journalist in Saudi Arabia Riyadh is evolving into one of greater complexity and significance. It is a role that demands ethical rigor, technical proficiency, cultural awareness, and a deep commitment to truth.</w:t>
      </w:r>
    </w:p>
    <w:p>
      <w:pPr>
        <w:pStyle w:val="BodyText"/>
      </w:pPr>
      <w:r>
        <w:t xml:space="preserve">As we look to the future, journalists will continue to be at the forefront of societal change. They will inform the public about economic reforms, cultural shifts, and technological advancements. In Saudi Arabia Riyadh, they are not just observers but active participants in shaping a vibrant and open society.</w:t>
      </w:r>
    </w:p>
    <w:p>
      <w:pPr>
        <w:pStyle w:val="BodyText"/>
      </w:pPr>
      <w:r>
        <w:t xml:space="preserve">We encourage all attendees of this seminar to embrace this new era with enthusiasm and professionalism. Let us commit to upholding the highest standards of journalism while contributing to the glorious vision for our nation.</w:t>
      </w:r>
    </w:p>
    <w:bookmarkStart w:id="31" w:name="action-items-for-journalists"/>
    <w:p>
      <w:pPr>
        <w:pStyle w:val="Heading3"/>
      </w:pPr>
      <w:r>
        <w:t xml:space="preserve">Action Items for Journalists:</w:t>
      </w:r>
    </w:p>
    <w:p>
      <w:pPr>
        <w:numPr>
          <w:ilvl w:val="0"/>
          <w:numId w:val="1005"/>
        </w:numPr>
        <w:pStyle w:val="Compact"/>
      </w:pPr>
      <w:r>
        <w:rPr>
          <w:bCs/>
          <w:b/>
        </w:rPr>
        <w:t xml:space="preserve">Prioritize Verification:</w:t>
      </w:r>
      <w:r>
        <w:t xml:space="preserve">In an age of fake news, truth is your greatest asset.</w:t>
      </w:r>
    </w:p>
    <w:p>
      <w:pPr>
        <w:numPr>
          <w:ilvl w:val="0"/>
          <w:numId w:val="1005"/>
        </w:numPr>
        <w:pStyle w:val="Compact"/>
      </w:pPr>
      <w:r>
        <w:rPr>
          <w:bCs/>
          <w:b/>
        </w:rPr>
        <w:t xml:space="preserve">Embrace Technology:</w:t>
      </w:r>
      <w:r>
        <w:t xml:space="preserve">Leverage digital tools to enhance storytelling.</w:t>
      </w:r>
    </w:p>
    <w:p>
      <w:pPr>
        <w:numPr>
          <w:ilvl w:val="0"/>
          <w:numId w:val="1005"/>
        </w:numPr>
        <w:pStyle w:val="Compact"/>
      </w:pPr>
      <w:r>
        <w:rPr>
          <w:bCs/>
          <w:b/>
        </w:rPr>
        <w:t xml:space="preserve">Serve Society:</w:t>
      </w:r>
      <w:r>
        <w:t xml:space="preserve">Maintain a focus on public interest and social good.</w:t>
      </w:r>
    </w:p>
    <w:p>
      <w:pPr>
        <w:pStyle w:val="FirstParagraph"/>
      </w:pPr>
      <w:r>
        <w:rPr>
          <w:iCs/>
          <w:i/>
        </w:rPr>
        <w:t xml:space="preserve">Thank you for your attention. Questions and answers will now follow.</w:t>
      </w:r>
    </w:p>
    <w:bookmarkEnd w:id="31"/>
    <w:bookmarkEnd w:id="32"/>
    <w:p>
      <w:pPr>
        <w:pStyle w:val="BodyText"/>
      </w:pPr>
      <w:r>
        <w:t xml:space="preserve">Prepared for the Seminar on Media Development in Saudi Arabia Riyadh |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Saudi Arabia Riyadh</dc:title>
  <dc:creator/>
  <dc:language>en</dc:language>
  <cp:keywords/>
  <dcterms:created xsi:type="dcterms:W3CDTF">2026-07-29T07:22:22Z</dcterms:created>
  <dcterms:modified xsi:type="dcterms:W3CDTF">2026-07-29T07:22:22Z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