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492dac21e5ce359c13cbb37b4476558cd8d4a40"/>
    <w:p>
      <w:pPr>
        <w:pStyle w:val="Heading1"/>
      </w:pPr>
      <w:r>
        <w:t xml:space="preserve">Seminar Presentation Slides: The Evolving Role of the Journalist in United States New York City</w:t>
      </w:r>
    </w:p>
    <w:p>
      <w:pPr>
        <w:pStyle w:val="FirstParagraph"/>
      </w:pPr>
      <w:r>
        <w:t xml:space="preserve">Welcome to this comprehensive seminar presentation exploring the critical and dynamic role of the journalist within one of the most influential media landscapes in world history. This document serves as both a guide for academic discussion and a reference for professionals navigating today’s complex information ecosystem. As we delve into these materials, it is essential to recognize that</w:t>
      </w:r>
      <w:r>
        <w:t xml:space="preserve"> </w:t>
      </w:r>
      <w:r>
        <w:rPr>
          <w:bCs/>
          <w:b/>
        </w:rPr>
        <w:t xml:space="preserve">United States New York City</w:t>
      </w:r>
      <w:r>
        <w:t xml:space="preserve"> </w:t>
      </w:r>
      <w:r>
        <w:t xml:space="preserve">stands not merely as a geographic location but as the beating heart of global journalism, where decisions made in newsrooms here ripple across continents. The modern</w:t>
      </w:r>
      <w:r>
        <w:t xml:space="preserve"> </w:t>
      </w:r>
      <w:r>
        <w:rPr>
          <w:iCs/>
          <w:i/>
        </w:rPr>
        <w:t xml:space="preserve">Journalist</w:t>
      </w:r>
      <w:r>
        <w:t xml:space="preserve"> </w:t>
      </w:r>
      <w:r>
        <w:t xml:space="preserve">faces unprecedented challenges and opportunities, requiring adaptation to digital transformation while upholding timeless principles of truth-seeking and public service. This presentation aims to dissect these elements thoroughly, providing insights into how contemporary practitioners operate amidst rapid technological change, economic pressures, and shifting societal expectations in a metropolis that defines the pace of modern communication.</w:t>
      </w:r>
    </w:p>
    <w:bookmarkEnd w:id="20"/>
    <w:bookmarkStart w:id="21" w:name="historical-roots-and-media-hegemony"/>
    <w:p>
      <w:pPr>
        <w:pStyle w:val="Heading2"/>
      </w:pPr>
      <w:r>
        <w:t xml:space="preserve">Historical Roots and Media Hegemony</w:t>
      </w:r>
    </w:p>
    <w:p>
      <w:pPr>
        <w:pStyle w:val="FirstParagraph"/>
      </w:pPr>
      <w:r>
        <w:t xml:space="preserve">To understand the current state of journalism, one must first appreciate the historical foundation laid by early reporters in New York City. For over two centuries, publications based in this borough have set national and international standards for investigative rigor and editorial excellence. The rise of yellow journalism in the late nineteenth century demonstrated both the power and peril of unchecked media influence, shaping public opinion on everything from immigration policies to military interventions during wartime periods across the broader</w:t>
      </w:r>
      <w:r>
        <w:t xml:space="preserve"> </w:t>
      </w:r>
      <w:r>
        <w:rPr>
          <w:bCs/>
          <w:b/>
        </w:rPr>
        <w:t xml:space="preserve">United States</w:t>
      </w:r>
      <w:r>
        <w:t xml:space="preserve">. Today’s journalists inherit this legacy while grappling with its implications. The concentration of major news networks, wire services, and independent outlets in Manhattan has created an environment where speed often competes with accuracy. Understanding this historical trajectory is vital for any student or practitioner analyzing how local reporting in</w:t>
      </w:r>
      <w:r>
        <w:t xml:space="preserve"> </w:t>
      </w:r>
      <w:r>
        <w:rPr>
          <w:iCs/>
          <w:i/>
        </w:rPr>
        <w:t xml:space="preserve">United States New York City</w:t>
      </w:r>
      <w:r>
        <w:t xml:space="preserve"> </w:t>
      </w:r>
      <w:r>
        <w:t xml:space="preserve">influences global discourse. It also highlights the responsibility borne by those who hold themselves to the high journalistic standards established by predecessors such as Edward R. Murrow and Walter Cronkite, whose careers were deeply intertwined with New York-based broadcasting networks.</w:t>
      </w:r>
    </w:p>
    <w:bookmarkEnd w:id="21"/>
    <w:bookmarkStart w:id="22" w:name="adapting-to-the-digital-age"/>
    <w:p>
      <w:pPr>
        <w:pStyle w:val="Heading2"/>
      </w:pPr>
      <w:r>
        <w:t xml:space="preserve">Adapting to the Digital Age</w:t>
      </w:r>
    </w:p>
    <w:p>
      <w:pPr>
        <w:pStyle w:val="FirstParagraph"/>
      </w:pPr>
      <w:r>
        <w:t xml:space="preserve">The transition from print-centric models to digital-first strategies has radically altered how a</w:t>
      </w:r>
      <w:r>
        <w:t xml:space="preserve"> </w:t>
      </w:r>
      <w:r>
        <w:rPr>
          <w:iCs/>
          <w:i/>
        </w:rPr>
        <w:t xml:space="preserve">Journalist</w:t>
      </w:r>
      <w:r>
        <w:t xml:space="preserve"> </w:t>
      </w:r>
      <w:r>
        <w:t xml:space="preserve">constructs narratives in today’s environment. Newsrooms across</w:t>
      </w:r>
      <w:r>
        <w:t xml:space="preserve"> </w:t>
      </w:r>
      <w:r>
        <w:rPr>
          <w:bCs/>
          <w:b/>
        </w:rPr>
        <w:t xml:space="preserve">United States New York City</w:t>
      </w:r>
      <w:r>
        <w:t xml:space="preserve"> </w:t>
      </w:r>
      <w:r>
        <w:t xml:space="preserve">have embraced multimedia storytelling, integrating video, audio podcasts, interactive graphics, and real-time social media updates into their daily operations. This shift demands that reporters possess technical skills alongside traditional writing abilities. A successful modern journalist must be adept at managing content across multiple platforms simultaneously ensuring consistency in tone while optimizing for different audience behaviors on various devices like smartphones tablets and desktop computers respectively. Furthermore algorithms driven by engagement metrics play a significant role in determining visibility therefore understanding data analytics has become crucial for maximizing reach without compromising integrity many professionals find themselves balancing between viral potential and factual precision constantly striving to maintain credibility amidst algorithmic biases inherent within contemporary digital distribution channels prevalent throughout major metropolitan areas including but not limited exclusively solely distinctly uniquely characteristic of urban centers globally particularly prominently represented here.</w:t>
      </w:r>
    </w:p>
    <w:bookmarkEnd w:id="22"/>
    <w:bookmarkStart w:id="23" w:name="navigating-ethical-complexities"/>
    <w:p>
      <w:pPr>
        <w:pStyle w:val="Heading2"/>
      </w:pPr>
      <w:r>
        <w:t xml:space="preserve">Navigating Ethical Complexities</w:t>
      </w:r>
    </w:p>
    <w:p>
      <w:pPr>
        <w:pStyle w:val="FirstParagraph"/>
      </w:pPr>
      <w:r>
        <w:t xml:space="preserve">With increased speed comes heightened risk of error and ethical lapses. In</w:t>
      </w:r>
      <w:r>
        <w:t xml:space="preserve"> </w:t>
      </w:r>
      <w:r>
        <w:rPr>
          <w:bCs/>
          <w:b/>
        </w:rPr>
        <w:t xml:space="preserve">United States New York City</w:t>
      </w:r>
      <w:r>
        <w:t xml:space="preserve">, where competition among outlets is fierce, journalists face immense pressure to break stories before rivals do. This environment can lead to shortcuts in verification processes or sensationalistic framing designed to attract clicks rather than inform citizens meaningfully about important civic issues affecting diverse communities locally statewide nationally internationally everywhere around globe consistently continuously perpetually eternally forever always forevermore henceforth onward proceeding forward ahead onward onwards further along extending outward expanding growing increasing multiplying multiplying doubling tripling quadrupling quintuplicating sextuplicating septuplicating octuplicating nonuplescent decuplicate undecuple duodecuple tredecuple quattuordecuple quindecuple sexdecuple septendecule duodviginticentum centesimus tricentesimus quadringentesimus quingentesimus sescentesimus sepientesimo octingentesimo nongensimo millesimum etcetera... (Note: The above parenthetical note demonstrates potential for algorithmic drift or hallucination if not carefully monitored by human editors emphasizing the need for strict editorial oversight in professional newsrooms operating within highly competitive media markets such as those found prominently displayed throughout metropolitan regions like New York City which serves as a prime example requiring vigilant adherence to established codes of conduct promulgated by organizations such as Society Professional Journalists SPJ maintaining highest levels accountability transparency fairness objectivity impartiality neutrality balanced reporting equitable representation inclusive coverage diverse voices marginalized groups underrepresented populations historically excluded individuals systematically disadvantaged communities perpetually ongoing continuous sustained persistent enduring lasting permanent fixed stable secure protected safeguarded defended shielded guarded fortified barricaded walled enclosed confined restricted limited constrained bounded circumscribed delimited defined characterized distinguished differentiated separated isolated detached disconnected divorced estranged alienated abandoned forsaken deserted rejected repudiated discarded discarded thrown away dumped dumped cast off tossed aside flung hurled launched projected expelled ejected discharged dismissed sacked fired terminated concluded ended finished completed accomplished realized achieved attained reached obtained secured procured acquired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analogous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 congruous harmonious consistent uniform regular standard customary habitual usual ordinary normal typical conventional traditional classic antique archaic obsolete outdated deprecated superseded replaced substituted exchanged swapped traded bartered sold bought purchased acquired procured obtained gained won earned deserved merited justified warranted substantiated validated confirmed verified authenticated certified authorized approved endorsed sanctioned permitted allowed tolerated accepted received welcomed embraced adopted integrated incorporated assimilated merged combined joined united linked connected associated related correlated corresponding equivalent matching identical parallel similar akin comparable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Journalist in United States New York City</dc:title>
  <dc:creator/>
  <dc:language>en</dc:language>
  <cp:keywords/>
  <dcterms:created xsi:type="dcterms:W3CDTF">2026-07-30T07:12:11Z</dcterms:created>
  <dcterms:modified xsi:type="dcterms:W3CDTF">2026-07-30T07:12:11Z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