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cf3dbaa5498c162a47a0cb451467d6c924da705"/>
    <w:p>
      <w:pPr>
        <w:pStyle w:val="Heading1"/>
      </w:pPr>
      <w:r>
        <w:t xml:space="preserve">Seminar Presentation Slides: The Judiciary in Australia Sydney</w:t>
      </w:r>
    </w:p>
    <w:p>
      <w:pPr>
        <w:pStyle w:val="FirstParagraph"/>
      </w:pPr>
      <w:r>
        <w:t xml:space="preserve">Welcome to this comprehensive seminar presentation regarding the critical role of a judge within the legal framework of Australia, with a specific focus on the vibrant metropolitan context of Sydney. This document outlines the responsibilities, ethical obligations, and societal impact judicial officers bear as they navigate complex cases in one of the world’s most dynamic cities.</w:t>
      </w:r>
    </w:p>
    <w:p>
      <w:pPr>
        <w:pStyle w:val="BodyText"/>
      </w:pPr>
      <w:r>
        <w:t xml:space="preserve">As we delve into this topic, it is imperative to understand that a judge in Australia Sydney is not merely an administrator of law but a guardian of justice. The unique demographic diversity and commercial density of Sydney present distinct challenges that distinguish its judicial landscape from other regions in Australia.</w:t>
      </w:r>
    </w:p>
    <w:bookmarkEnd w:id="20"/>
    <w:bookmarkStart w:id="21" w:name="the-role-and-responsibilities"/>
    <w:p>
      <w:pPr>
        <w:pStyle w:val="Heading2"/>
      </w:pPr>
      <w:r>
        <w:t xml:space="preserve">The Role and Responsibilities</w:t>
      </w:r>
    </w:p>
    <w:p>
      <w:pPr>
        <w:pStyle w:val="FirstParagraph"/>
      </w:pPr>
      <w:r>
        <w:t xml:space="preserve">A judge is tasked with presiding over court proceedings, ensuring that trials are conducted fairly and in accordance with the law. In Australia Sydney, this role is particularly demanding due to the high volume of cases ranging from sophisticated commercial litigation in the Central Business District (CBD) to family law disputes and serious criminal offenses.</w:t>
      </w:r>
    </w:p>
    <w:p>
      <w:pPr>
        <w:numPr>
          <w:ilvl w:val="0"/>
          <w:numId w:val="1001"/>
        </w:numPr>
        <w:pStyle w:val="Compact"/>
      </w:pPr>
      <w:r>
        <w:rPr>
          <w:bCs/>
          <w:b/>
        </w:rPr>
        <w:t xml:space="preserve">Impartiality:</w:t>
      </w:r>
      <w:r>
        <w:t xml:space="preserve">A judge must remain strictly impartial. Whether presiding over a high-profile corporate merger dispute or a local community matter, the judge's decision must be based solely on legal merit and evidence, free from political pressure or public opinion.</w:t>
      </w:r>
    </w:p>
    <w:p>
      <w:pPr>
        <w:numPr>
          <w:ilvl w:val="0"/>
          <w:numId w:val="1001"/>
        </w:numPr>
        <w:pStyle w:val="Compact"/>
      </w:pPr>
      <w:r>
        <w:rPr>
          <w:bCs/>
          <w:b/>
        </w:rPr>
        <w:t xml:space="preserve">Interpretation of Law:</w:t>
      </w:r>
      <w:r>
        <w:t xml:space="preserve">Judges in Australia operate within a common law system. They are responsible for interpreting statutes passed by the New South Wales Parliament and applying them to specific facts. This interpretive power shapes legal precedents that affect thousands of citizens across Australia Sydney and beyond.</w:t>
      </w:r>
    </w:p>
    <w:p>
      <w:pPr>
        <w:numPr>
          <w:ilvl w:val="0"/>
          <w:numId w:val="1001"/>
        </w:numPr>
        <w:pStyle w:val="Compact"/>
      </w:pPr>
      <w:r>
        <w:rPr>
          <w:bCs/>
          <w:b/>
        </w:rPr>
        <w:t xml:space="preserve">Case Management:</w:t>
      </w:r>
      <w:r>
        <w:t xml:space="preserve">In the bustling environment of Sydney, efficient case management is crucial. A judge must ensure that legal proceedings are conducted without undue delay, balancing the need for thorough justice with the necessity of timely resolution.</w:t>
      </w:r>
    </w:p>
    <w:bookmarkEnd w:id="21"/>
    <w:bookmarkStart w:id="22" w:name="X28a793b9d00c14f1afd5cad059cdd5350e82086"/>
    <w:p>
      <w:pPr>
        <w:pStyle w:val="Heading2"/>
      </w:pPr>
      <w:r>
        <w:t xml:space="preserve">The Judicial Hierarchy in Australia Sydney</w:t>
      </w:r>
    </w:p>
    <w:p>
      <w:pPr>
        <w:pStyle w:val="FirstParagraph"/>
      </w:pPr>
      <w:r>
        <w:t xml:space="preserve">To understand the position of a judge, one must appreciate the hierarchy of courts in New South Wales. In Australia Sydney, judges serve across various levels, each with distinct jurisdictions.</w:t>
      </w:r>
    </w:p>
    <w:p>
      <w:pPr>
        <w:numPr>
          <w:ilvl w:val="0"/>
          <w:numId w:val="1002"/>
        </w:numPr>
        <w:pStyle w:val="Compact"/>
      </w:pPr>
      <w:r>
        <w:rPr>
          <w:bCs/>
          <w:b/>
        </w:rPr>
        <w:t xml:space="preserve">Local Court:</w:t>
      </w:r>
      <w:r>
        <w:t xml:space="preserve">Houses magistrates who handle less serious criminal matters and civil claims up to a certain monetary limit. While technically different from Supreme Court judges, they play a foundational role in the justice system.</w:t>
      </w:r>
    </w:p>
    <w:p>
      <w:pPr>
        <w:numPr>
          <w:ilvl w:val="0"/>
          <w:numId w:val="1002"/>
        </w:numPr>
        <w:pStyle w:val="Compact"/>
      </w:pPr>
      <w:r>
        <w:rPr>
          <w:bCs/>
          <w:b/>
        </w:rPr>
        <w:t xml:space="preserve">Supreme Court of New South Wales:</w:t>
      </w:r>
      <w:r>
        <w:t xml:space="preserve">This court has both original and appellate jurisdiction. Judges here hear the most complex civil disputes, serious criminal trials (such as murder or major fraud cases), and appeals from lower courts. The Supreme Court is a cornerstone of the legal prestige in Australia Sydney.</w:t>
      </w:r>
    </w:p>
    <w:p>
      <w:pPr>
        <w:numPr>
          <w:ilvl w:val="0"/>
          <w:numId w:val="1002"/>
        </w:numPr>
        <w:pStyle w:val="Compact"/>
      </w:pPr>
      <w:r>
        <w:rPr>
          <w:bCs/>
          <w:b/>
        </w:rPr>
        <w:t xml:space="preserve">Federal Circuit and Family Court:</w:t>
      </w:r>
      <w:r>
        <w:t xml:space="preserve">Judges also serve in federal jurisdictions dealing with family law, bankruptcy, and migration issues. Given Sydney’s status as a major immigrant hub, these judges play a vital humanitarian role in Australia.</w:t>
      </w:r>
    </w:p>
    <w:bookmarkEnd w:id="22"/>
    <w:bookmarkStart w:id="23" w:name="ethical-obligations-and-judicial-conduct"/>
    <w:p>
      <w:pPr>
        <w:pStyle w:val="Heading2"/>
      </w:pPr>
      <w:r>
        <w:t xml:space="preserve">Ethical Obligations and Judicial Conduct</w:t>
      </w:r>
    </w:p>
    <w:p>
      <w:pPr>
        <w:pStyle w:val="FirstParagraph"/>
      </w:pPr>
      <w:r>
        <w:t xml:space="preserve">The integrity of the justice system relies heavily on the ethical conduct of every judge. In Australia Sydney, where media scrutiny is intense, judges must adhere to strict codes of conduct. The Australian Judicial Conference outlines these standards clearly.</w:t>
      </w:r>
    </w:p>
    <w:p>
      <w:pPr>
        <w:numPr>
          <w:ilvl w:val="0"/>
          <w:numId w:val="1003"/>
        </w:numPr>
        <w:pStyle w:val="Compact"/>
      </w:pPr>
      <w:r>
        <w:rPr>
          <w:bCs/>
          <w:b/>
        </w:rPr>
        <w:t xml:space="preserve">Diligence:</w:t>
      </w:r>
      <w:r>
        <w:t xml:space="preserve">A judge must prepare adequately for hearings and deliver judgments in a timely manner. Procrastination undermines public confidence in the judiciary.</w:t>
      </w:r>
    </w:p>
    <w:p>
      <w:pPr>
        <w:numPr>
          <w:ilvl w:val="0"/>
          <w:numId w:val="1003"/>
        </w:numPr>
        <w:pStyle w:val="Compact"/>
      </w:pPr>
      <w:r>
        <w:rPr>
          <w:bCs/>
          <w:b/>
        </w:rPr>
        <w:t xml:space="preserve">Fairness:</w:t>
      </w:r>
      <w:r>
        <w:t xml:space="preserve">All parties, regardless of their socioeconomic status, must be treated with equal respect. In a diverse city like Australia Sydney, cultural sensitivity is paramount. A judge must ensure that language barriers or cultural misunderstandings do not hinder access to justice.</w:t>
      </w:r>
    </w:p>
    <w:p>
      <w:pPr>
        <w:numPr>
          <w:ilvl w:val="0"/>
          <w:numId w:val="1003"/>
        </w:numPr>
        <w:pStyle w:val="Compact"/>
      </w:pPr>
      <w:r>
        <w:rPr>
          <w:bCs/>
          <w:b/>
        </w:rPr>
        <w:t xml:space="preserve">Independence:</w:t>
      </w:r>
      <w:r>
        <w:t xml:space="preserve">Judges are appointed based on merit and legal expertise, not political affiliation. Their independence protects them from external influences, ensuring that their rulings in Australia Sydney reflect the law rather than political expediency.</w:t>
      </w:r>
    </w:p>
    <w:bookmarkEnd w:id="23"/>
    <w:bookmarkStart w:id="24" w:name="challenges-specific-to-australia-sydney"/>
    <w:p>
      <w:pPr>
        <w:pStyle w:val="Heading2"/>
      </w:pPr>
      <w:r>
        <w:t xml:space="preserve">Challenges Specific to Australia Sydney</w:t>
      </w:r>
    </w:p>
    <w:p>
      <w:pPr>
        <w:pStyle w:val="FirstParagraph"/>
      </w:pPr>
      <w:r>
        <w:t xml:space="preserve">Sydney faces unique judicial challenges. As the largest city in Australia, it experiences a disproportionate share of complex legal matters.</w:t>
      </w:r>
    </w:p>
    <w:p>
      <w:pPr>
        <w:numPr>
          <w:ilvl w:val="0"/>
          <w:numId w:val="1004"/>
        </w:numPr>
        <w:pStyle w:val="Compact"/>
      </w:pPr>
      <w:r>
        <w:rPr>
          <w:bCs/>
          <w:b/>
        </w:rPr>
        <w:t xml:space="preserve">Diversity and Language:</w:t>
      </w:r>
      <w:r>
        <w:t xml:space="preserve">Sydney is one of the most multicultural cities on Earth. A judge may hear cases involving participants who speak dozens of different languages. Ensuring proper translation and understanding is a daily challenge that requires patience and resources.</w:t>
      </w:r>
    </w:p>
    <w:p>
      <w:pPr>
        <w:numPr>
          <w:ilvl w:val="0"/>
          <w:numId w:val="1004"/>
        </w:numPr>
        <w:pStyle w:val="Compact"/>
      </w:pPr>
      <w:r>
        <w:rPr>
          <w:bCs/>
          <w:b/>
        </w:rPr>
        <w:t xml:space="preserve">Commercial Complexity:</w:t>
      </w:r>
      <w:r>
        <w:t xml:space="preserve">As the financial capital, Australia Sydney handles intricate commercial disputes involving international parties, cross-border transactions, and advanced intellectual property issues. Judges must often become temporary experts in complex financial instruments to render just decisions.</w:t>
      </w:r>
    </w:p>
    <w:p>
      <w:pPr>
        <w:numPr>
          <w:ilvl w:val="0"/>
          <w:numId w:val="1004"/>
        </w:numPr>
        <w:pStyle w:val="Compact"/>
      </w:pPr>
      <w:r>
        <w:rPr>
          <w:bCs/>
          <w:b/>
        </w:rPr>
        <w:t xml:space="preserve">Social Issues:</w:t>
      </w:r>
      <w:r>
        <w:t xml:space="preserve">Judges in Sydney frequently encounter cases related to housing affordability, indigenous rights (particularly regarding Native Title and sentencing considerations), and public order protests. These cases often have significant societal implications beyond the courtroom walls.</w:t>
      </w:r>
    </w:p>
    <w:bookmarkEnd w:id="24"/>
    <w:bookmarkStart w:id="25" w:name="the-appointment-process"/>
    <w:p>
      <w:pPr>
        <w:pStyle w:val="Heading2"/>
      </w:pPr>
      <w:r>
        <w:t xml:space="preserve">The Appointment Process</w:t>
      </w:r>
    </w:p>
    <w:p>
      <w:pPr>
        <w:pStyle w:val="FirstParagraph"/>
      </w:pPr>
      <w:r>
        <w:t xml:space="preserve">Becoming a judge in Australia is a rigorous process. Candidates are typically senior lawyers with extensive experience in litigation or academia. In the context of Australia Sydney, applicants often have backgrounds in major law firms operating out of the city.</w:t>
      </w:r>
    </w:p>
    <w:p>
      <w:pPr>
        <w:pStyle w:val="BodyText"/>
      </w:pPr>
      <w:r>
        <w:t xml:space="preserve">The appointment is made by the Governor on the advice of the Executive Council, following consultation with legal bodies such as Law Society New South Wales and independent judicial commissions. This process ensures that only those with proven legal acumen and high moral character ascend to the bench. The prestige associated with becoming a judge in Australia Sydney is immense, reflecting both professional achievement and public trust.</w:t>
      </w:r>
    </w:p>
    <w:bookmarkEnd w:id="25"/>
    <w:bookmarkStart w:id="26" w:name="impact-on-society"/>
    <w:p>
      <w:pPr>
        <w:pStyle w:val="Heading2"/>
      </w:pPr>
      <w:r>
        <w:t xml:space="preserve">Impact on Society</w:t>
      </w:r>
    </w:p>
    <w:p>
      <w:pPr>
        <w:pStyle w:val="FirstParagraph"/>
      </w:pPr>
      <w:r>
        <w:t xml:space="preserve">The decisions made by a judge in Australia Sydney ripple through society. Landmark rulings can set precedents that shape laws for decades, influencing everything from environmental protection regulations to digital privacy rights.</w:t>
      </w:r>
    </w:p>
    <w:p>
      <w:pPr>
        <w:pStyle w:val="BodyText"/>
      </w:pPr>
      <w:r>
        <w:t xml:space="preserve">Judges also serve as educators of the law. Through their judgments and public statements, they help clarify legal expectations for businesses and citizens alike. By upholding the rule of law, judges provide stability in a rapidly changing world. Their presence ensures that even in a cosmopolitan hub like Australia Sydney, chaos does not prevail over order.</w:t>
      </w:r>
    </w:p>
    <w:bookmarkEnd w:id="26"/>
    <w:bookmarkStart w:id="27" w:name="conclusion"/>
    <w:p>
      <w:pPr>
        <w:pStyle w:val="Heading2"/>
      </w:pPr>
      <w:r>
        <w:t xml:space="preserve">Conclusion</w:t>
      </w:r>
    </w:p>
    <w:p>
      <w:pPr>
        <w:pStyle w:val="FirstParagraph"/>
      </w:pPr>
      <w:r>
        <w:t xml:space="preserve">In conclusion, the role of a judge in Australia Sydney is multifaceted and vital. They are the arbiters of truth, guardians of rights, and stewards of justice. Their work supports the democratic foundations of our society.</w:t>
      </w:r>
    </w:p>
    <w:p>
      <w:pPr>
        <w:pStyle w:val="BodyText"/>
      </w:pPr>
      <w:r>
        <w:t xml:space="preserve">As we look to the future, it is essential that we support initiatives that enhance judicial diversity, provide adequate resources for courts in Australia Sydney, and maintain public trust in the judiciary. The integrity of our legal system depends on the excellence and impartiality of every judge who wears robes in this great city. Thank you for your attention.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Judge in Australia Sydney</dc:title>
  <dc:creator/>
  <dc:language>en</dc:language>
  <cp:keywords/>
  <dcterms:created xsi:type="dcterms:W3CDTF">2026-07-29T18:01:23Z</dcterms:created>
  <dcterms:modified xsi:type="dcterms:W3CDTF">2026-07-29T18:01:23Z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