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Bangalore</w:t>
      </w:r>
    </w:p>
    <w:bookmarkStart w:id="21" w:name="slide-0"/>
    <w:bookmarkStart w:id="20" w:name="Xfbd9250b67bb1598f8689beec24779a2c940108"/>
    <w:p>
      <w:pPr>
        <w:pStyle w:val="Heading1"/>
      </w:pPr>
      <w:r>
        <w:t xml:space="preserve">Seminar Presentation Slides: The Judicial Landscape and the Role of the Judge in India Bangalore</w:t>
      </w:r>
    </w:p>
    <w:p>
      <w:pPr>
        <w:pStyle w:val="FirstParagraph"/>
      </w:pPr>
      <w:r>
        <w:rPr>
          <w:bCs/>
          <w:b/>
        </w:rPr>
        <w:t xml:space="preserve">Presentation Overview:</w:t>
      </w:r>
    </w:p>
    <w:p>
      <w:pPr>
        <w:pStyle w:val="BodyText"/>
      </w:pPr>
      <w:r>
        <w:t xml:space="preserve">This comprehensive presentation explores the multifaceted role of a judge within the context of India Bangalore. As one of South Asia's most dynamic metropolitan hubs, Bangalore faces unique legal challenges that require judicial officers to be not only legally adept but also technologically savvy and culturally aware. This seminar delves into the responsibilities, challenges, and modern transformations shaping the judiciary in this vibrant city.</w:t>
      </w:r>
    </w:p>
    <w:bookmarkEnd w:id="20"/>
    <w:bookmarkEnd w:id="21"/>
    <w:bookmarkStart w:id="23" w:name="slide-1"/>
    <w:bookmarkStart w:id="22" w:name="X958121f6a68102422994ae36c6d98a49812e63e"/>
    <w:p>
      <w:pPr>
        <w:pStyle w:val="Heading2"/>
      </w:pPr>
      <w:r>
        <w:t xml:space="preserve">Slide 1: Introduction to the Judiciary of India Bangalore</w:t>
      </w:r>
    </w:p>
    <w:p>
      <w:pPr>
        <w:pStyle w:val="FirstParagraph"/>
      </w:pPr>
      <w:r>
        <w:t xml:space="preserve">The judicial framework of India Bangalore serves as the bedrock for maintaining order, justice, and rights in a rapidly expanding urban center. Situated in the state of Karnataka, India Bangalore acts as a crucial node in the Indian legal hierarchy. The district is home to several courts, including High Court benches and various subordinate courts that handle everything from civil disputes to complex criminal matters.</w:t>
      </w:r>
    </w:p>
    <w:p>
      <w:pPr>
        <w:pStyle w:val="BodyText"/>
      </w:pPr>
      <w:r>
        <w:t xml:space="preserve">In this context, understanding the specific environment of India Bangalore is paramount. The city is often referred to as the "Silicon Valley of India," meaning that a significant portion of its legal docket involves IT contracts, intellectual property rights, and cybercrimes. Therefore, a judge in India Bangalore operates at the intersection of traditional jurisprudence and modern technological regulation.</w:t>
      </w:r>
    </w:p>
    <w:p>
      <w:pPr>
        <w:pStyle w:val="BodyText"/>
      </w:pPr>
      <w:r>
        <w:t xml:space="preserve">The introduction sets the stage for recognizing that a judge here is not merely an arbiter of disputes but a guardian of legal stability in one of India's economic powerhouses.</w:t>
      </w:r>
    </w:p>
    <w:bookmarkEnd w:id="22"/>
    <w:bookmarkEnd w:id="23"/>
    <w:bookmarkStart w:id="25" w:name="slide-2"/>
    <w:bookmarkStart w:id="24" w:name="X3906bc242cf0f212f49955fa37c6e7230f5b9e9"/>
    <w:p>
      <w:pPr>
        <w:pStyle w:val="Heading2"/>
      </w:pPr>
      <w:r>
        <w:t xml:space="preserve">Slide 2: The Evolving Role and Responsibilities</w:t>
      </w:r>
    </w:p>
    <w:p>
      <w:pPr>
        <w:pStyle w:val="FirstParagraph"/>
      </w:pPr>
      <w:r>
        <w:t xml:space="preserve">The role of a judge extends far beyond the act of pronouncing judgment. In India Bangalore, the responsibilities include:</w:t>
      </w:r>
    </w:p>
    <w:p>
      <w:pPr>
        <w:numPr>
          <w:ilvl w:val="0"/>
          <w:numId w:val="1001"/>
        </w:numPr>
        <w:pStyle w:val="Compact"/>
      </w:pPr>
      <w:r>
        <w:rPr>
          <w:bCs/>
          <w:b/>
        </w:rPr>
        <w:t xml:space="preserve">Adjudication:</w:t>
      </w:r>
    </w:p>
    <w:p>
      <w:pPr>
        <w:numPr>
          <w:ilvl w:val="0"/>
          <w:numId w:val="1001"/>
        </w:numPr>
        <w:pStyle w:val="Compact"/>
      </w:pPr>
      <w:r>
        <w:rPr>
          <w:bCs/>
          <w:b/>
        </w:rPr>
        <w:t xml:space="preserve">Moderation in Courtrooms:</w:t>
      </w:r>
    </w:p>
    <w:p>
      <w:pPr>
        <w:numPr>
          <w:ilvl w:val="0"/>
          <w:numId w:val="1001"/>
        </w:numPr>
        <w:pStyle w:val="Compact"/>
      </w:pPr>
      <w:r>
        <w:rPr>
          <w:bCs/>
          <w:b/>
        </w:rPr>
        <w:t xml:space="preserve">Social Justice Enforcement:</w:t>
      </w:r>
    </w:p>
    <w:p>
      <w:pPr>
        <w:pStyle w:val="FirstParagraph"/>
      </w:pPr>
      <w:r>
        <w:t xml:space="preserve">Furthermore, the modern judge in India Bangalore is increasingly tasked with managing case backlogs efficiently. With millions of residents and countless businesses operating within the city limits, efficiency is not just a metric; it is a necessity for economic growth.</w:t>
      </w:r>
    </w:p>
    <w:bookmarkEnd w:id="24"/>
    <w:bookmarkEnd w:id="25"/>
    <w:bookmarkStart w:id="27" w:name="slide-3"/>
    <w:bookmarkStart w:id="26" w:name="Xe767ce8b982d2cbd4ca74ca79c37a37cce046f0"/>
    <w:p>
      <w:pPr>
        <w:pStyle w:val="Heading2"/>
      </w:pPr>
      <w:r>
        <w:t xml:space="preserve">Slide 3: Challenges Faced by Judges in India Bangalore</w:t>
      </w:r>
    </w:p>
    <w:p>
      <w:pPr>
        <w:pStyle w:val="FirstParagraph"/>
      </w:pPr>
      <w:r>
        <w:t xml:space="preserve">Pursuing justice in India Bangalore comes with distinct challenges that differ from other regions. First and foremost is the issue of pendency. The sheer volume of cases filed annually overwhelms court infrastructure, leading to delays that can span years.</w:t>
      </w:r>
    </w:p>
    <w:p>
      <w:pPr>
        <w:pStyle w:val="BodyText"/>
      </w:pPr>
      <w:r>
        <w:rPr>
          <w:bCs/>
          <w:b/>
        </w:rPr>
        <w:t xml:space="preserve">Tech-Savvy Litigation:</w:t>
      </w:r>
    </w:p>
    <w:p>
      <w:pPr>
        <w:pStyle w:val="BodyText"/>
      </w:pPr>
      <w:r>
        <w:t xml:space="preserve">As mentioned earlier, Bangalore's economy drives a spike in cyber law disputes. A judge must possess a working knowledge of digital evidence, blockchain transactions, and international data privacy laws. Failure to understand these nuances can lead to miscarriages of justice.</w:t>
      </w:r>
    </w:p>
    <w:p>
      <w:pPr>
        <w:pStyle w:val="BodyText"/>
      </w:pPr>
      <w:r>
        <w:br/>
      </w:r>
    </w:p>
    <w:p>
      <w:pPr>
        <w:pStyle w:val="BodyText"/>
      </w:pPr>
      <w:r>
        <w:rPr>
          <w:bCs/>
          <w:b/>
        </w:rPr>
        <w:t xml:space="preserve">Migration and Demographics:</w:t>
      </w:r>
    </w:p>
    <w:p>
      <w:pPr>
        <w:pStyle w:val="BodyText"/>
      </w:pPr>
      <w:r>
        <w:t xml:space="preserve">Bangalore is a city of migrants from across India. Judges often deal with cases involving diverse languages, cultures, and legal systems that litigants may be accustomed to in their home states. Navigating this cultural diversity requires empathy and linguistic adaptability.</w:t>
      </w:r>
    </w:p>
    <w:p>
      <w:pPr>
        <w:pStyle w:val="BodyText"/>
      </w:pPr>
      <w:r>
        <w:br/>
      </w:r>
    </w:p>
    <w:p>
      <w:pPr>
        <w:pStyle w:val="BodyText"/>
      </w:pPr>
      <w:r>
        <w:rPr>
          <w:bCs/>
          <w:b/>
        </w:rPr>
        <w:t xml:space="preserve">Administrative Pressures:</w:t>
      </w:r>
    </w:p>
    <w:p>
      <w:pPr>
        <w:pStyle w:val="BodyText"/>
      </w:pPr>
      <w:r>
        <w:t xml:space="preserve">Judges also face administrative burdens regarding case management software implementation and digital court transitions.</w:t>
      </w:r>
    </w:p>
    <w:bookmarkEnd w:id="26"/>
    <w:bookmarkEnd w:id="27"/>
    <w:bookmarkStart w:id="29" w:name="slide-4"/>
    <w:bookmarkStart w:id="28" w:name="Xbc60bd3a2efce432b90e40c68254932ee871a72"/>
    <w:p>
      <w:pPr>
        <w:pStyle w:val="Heading2"/>
      </w:pPr>
      <w:r>
        <w:t xml:space="preserve">Slide 4: The Impact of Technology on Judicial Functions</w:t>
      </w:r>
    </w:p>
    <w:p>
      <w:pPr>
        <w:pStyle w:val="FirstParagraph"/>
      </w:pPr>
      <w:r>
        <w:t xml:space="preserve">The integration of technology in the Indian legal system is transforming how a judge operates. In India Bangalore, e-filing systems and virtual hearings have become standard post-pandemic. This digital shift requires judges to be proficient with electronic record-keeping platforms.</w:t>
      </w:r>
    </w:p>
    <w:p>
      <w:pPr>
        <w:pStyle w:val="BodyText"/>
      </w:pPr>
      <w:r>
        <w:rPr>
          <w:bCs/>
          <w:b/>
        </w:rPr>
        <w:t xml:space="preserve">Virtual Hearings:</w:t>
      </w:r>
    </w:p>
    <w:p>
      <w:pPr>
        <w:pStyle w:val="BodyText"/>
      </w:pPr>
      <w:r>
        <w:t xml:space="preserve">The ability to conduct proceedings remotely via video conferencing has expanded access to justice. However, it also demands that a judge in India Bangalore ensures that technical glitches do not compromise the right of the accused or the litigant to be heard fairly.</w:t>
      </w:r>
    </w:p>
    <w:p>
      <w:pPr>
        <w:pStyle w:val="BodyText"/>
      </w:pPr>
      <w:r>
        <w:br/>
      </w:r>
    </w:p>
    <w:p>
      <w:pPr>
        <w:pStyle w:val="BodyText"/>
      </w:pPr>
      <w:r>
        <w:rPr>
          <w:bCs/>
          <w:b/>
        </w:rPr>
        <w:t xml:space="preserve">Artificial Intelligence (AI):</w:t>
      </w:r>
    </w:p>
    <w:p>
      <w:pPr>
        <w:pStyle w:val="BodyText"/>
      </w:pPr>
      <w:r>
        <w:t xml:space="preserve">Court management systems are increasingly using AI for case listing and scheduling. A modern judge must collaborate with these tools to optimize court time, allowing more focus on legal reasoning rather than administrative paperwork.</w:t>
      </w:r>
    </w:p>
    <w:p>
      <w:pPr>
        <w:pStyle w:val="BodyText"/>
      </w:pPr>
      <w:r>
        <w:br/>
      </w:r>
    </w:p>
    <w:p>
      <w:pPr>
        <w:pStyle w:val="BodyText"/>
      </w:pPr>
      <w:r>
        <w:t xml:space="preserve">This technological evolution ensures that the judiciary remains relevant and accessible in a tech-centric city like India Bangalore.</w:t>
      </w:r>
    </w:p>
    <w:bookmarkEnd w:id="28"/>
    <w:bookmarkEnd w:id="29"/>
    <w:bookmarkStart w:id="31" w:name="slide-5"/>
    <w:bookmarkStart w:id="30" w:name="Xeebb85b3f7c73e1fda6a828b5a1793619ea63b1"/>
    <w:p>
      <w:pPr>
        <w:pStyle w:val="Heading2"/>
      </w:pPr>
      <w:r>
        <w:t xml:space="preserve">Slide 5: Ethical Standards and Judicial Integrity</w:t>
      </w:r>
    </w:p>
    <w:p>
      <w:pPr>
        <w:pStyle w:val="FirstParagraph"/>
      </w:pPr>
      <w:r>
        <w:t xml:space="preserve">In any jurisdiction, but especially in a high-pressure environment like India Bangalore, ethical standards are non-negotiable. A judge must adhere strictly to the Code of Conduct for Judges.</w:t>
      </w:r>
    </w:p>
    <w:p>
      <w:pPr>
        <w:pStyle w:val="BodyText"/>
      </w:pPr>
      <w:r>
        <w:rPr>
          <w:bCs/>
          <w:b/>
        </w:rPr>
        <w:t xml:space="preserve">Fairness:</w:t>
      </w:r>
    </w:p>
    <w:p>
      <w:pPr>
        <w:pStyle w:val="BodyText"/>
      </w:pPr>
      <w:r>
        <w:t xml:space="preserve">Judicial decisions must be free from bias related to political affiliation, social status, or commercial interest.</w:t>
      </w:r>
    </w:p>
    <w:p>
      <w:pPr>
        <w:pStyle w:val="BodyText"/>
      </w:pPr>
      <w:r>
        <w:br/>
      </w:r>
    </w:p>
    <w:p>
      <w:pPr>
        <w:pStyle w:val="BodyText"/>
      </w:pPr>
      <w:r>
        <w:rPr>
          <w:bCs/>
          <w:b/>
        </w:rPr>
        <w:t xml:space="preserve">Transparency:</w:t>
      </w:r>
    </w:p>
    <w:p>
      <w:pPr>
        <w:pStyle w:val="BodyText"/>
      </w:pPr>
      <w:r>
        <w:t xml:space="preserve">The reasoning behind judgments must be clear and publicly accessible, fostering trust among the citizens of India Bangalore.</w:t>
      </w:r>
    </w:p>
    <w:p>
      <w:pPr>
        <w:pStyle w:val="BodyText"/>
      </w:pPr>
      <w:r>
        <w:br/>
      </w:r>
    </w:p>
    <w:p>
      <w:pPr>
        <w:pStyle w:val="BodyText"/>
      </w:pPr>
      <w:r>
        <w:t xml:space="preserve">Judicial integrity also involves managing conflicts of interest. Given that Bangalore has a bustling corporate sector, judges often face situations where their personal networks might overlap with litigating parties. Disclosing these interests is crucial for maintaining public confidence in the judiciary.</w:t>
      </w:r>
    </w:p>
    <w:bookmarkEnd w:id="30"/>
    <w:bookmarkEnd w:id="31"/>
    <w:bookmarkStart w:id="33" w:name="slide-6"/>
    <w:bookmarkStart w:id="32" w:name="Xd02994c4c84e802e19b7fa3e21d4e9cb881f646"/>
    <w:p>
      <w:pPr>
        <w:pStyle w:val="Heading2"/>
      </w:pPr>
      <w:r>
        <w:t xml:space="preserve">Slide 6: Alternative Dispute Resolution (ADR)</w:t>
      </w:r>
    </w:p>
    <w:p>
      <w:pPr>
        <w:pStyle w:val="FirstParagraph"/>
      </w:pPr>
      <w:r>
        <w:t xml:space="preserve">To alleviate the burden on courts, there is a strong push towards Alternative Dispute Resolution mechanisms. In India Bangalore, Arbitration and Mediation have gained significant traction.</w:t>
      </w:r>
    </w:p>
    <w:p>
      <w:pPr>
        <w:pStyle w:val="BodyText"/>
      </w:pPr>
      <w:r>
        <w:rPr>
          <w:bCs/>
          <w:b/>
        </w:rPr>
        <w:t xml:space="preserve">Judicial Encouragement:</w:t>
      </w:r>
    </w:p>
    <w:p>
      <w:pPr>
        <w:pStyle w:val="BodyText"/>
      </w:pPr>
      <w:r>
        <w:t xml:space="preserve">Judges are increasingly mandated to refer suitable cases to ADR forums before proceeding to full trials. This requires judges to be skilled in facilitating settlement discussions or identifying cases that are fit for arbitration.</w:t>
      </w:r>
    </w:p>
    <w:p>
      <w:pPr>
        <w:pStyle w:val="BodyText"/>
      </w:pPr>
      <w:r>
        <w:br/>
      </w:r>
    </w:p>
    <w:p>
      <w:pPr>
        <w:pStyle w:val="BodyText"/>
      </w:pPr>
      <w:r>
        <w:t xml:space="preserve">The Lok Adalat system, popular across India and active in Bangalore, allows judges (often retired or serving) to facilitate amicable settlements. This approach saves time and resources while preserving social harmony, which is vital for the city's social fabric.</w:t>
      </w:r>
    </w:p>
    <w:bookmarkEnd w:id="32"/>
    <w:bookmarkEnd w:id="33"/>
    <w:bookmarkStart w:id="35" w:name="slide-7"/>
    <w:bookmarkStart w:id="34" w:name="X4458755b70a08d16145f79c180be592ff1ad25c"/>
    <w:p>
      <w:pPr>
        <w:pStyle w:val="Heading2"/>
      </w:pPr>
      <w:r>
        <w:t xml:space="preserve">Slide 7: The Future of Judicial Administration in India Bangalore</w:t>
      </w:r>
    </w:p>
    <w:p>
      <w:pPr>
        <w:pStyle w:val="FirstParagraph"/>
      </w:pPr>
      <w:r>
        <w:t xml:space="preserve">Looking ahead, the judiciary in India Bangalore is poised for further reforms. The National Judicial Data Grid aims to provide real-time data on case statuses. For a judge, this means greater accountability and easier tracking of their own docket efficiency.</w:t>
      </w:r>
    </w:p>
    <w:p>
      <w:pPr>
        <w:pStyle w:val="BodyText"/>
      </w:pPr>
      <w:r>
        <w:rPr>
          <w:bCs/>
          <w:b/>
        </w:rPr>
        <w:t xml:space="preserve">Mental Health Support:</w:t>
      </w:r>
    </w:p>
    <w:p>
      <w:pPr>
        <w:pStyle w:val="BodyText"/>
      </w:pPr>
      <w:r>
        <w:t xml:space="preserve">The high stress associated with judicial duties in a crowded metro like India Bangalore has led to discussions around providing better mental health support for judges.</w:t>
      </w:r>
    </w:p>
    <w:p>
      <w:pPr>
        <w:pStyle w:val="BodyText"/>
      </w:pPr>
      <w:r>
        <w:br/>
      </w:r>
    </w:p>
    <w:p>
      <w:pPr>
        <w:pStyle w:val="BodyText"/>
      </w:pPr>
      <w:r>
        <w:rPr>
          <w:bCs/>
          <w:b/>
        </w:rPr>
        <w:t xml:space="preserve">Lifelong Learning:</w:t>
      </w:r>
    </w:p>
    <w:p>
      <w:pPr>
        <w:pStyle w:val="BodyText"/>
      </w:pPr>
      <w:r>
        <w:t xml:space="preserve">Judges are encouraged to participate in continuous legal education programs, especially regarding emerging areas of law such as AI regulation, environmental sustainability laws, and space law—all relevant sectors for Bangalore's industries.</w:t>
      </w:r>
    </w:p>
    <w:bookmarkEnd w:id="34"/>
    <w:bookmarkEnd w:id="35"/>
    <w:bookmarkStart w:id="37" w:name="slide-8"/>
    <w:bookmarkStart w:id="36" w:name="slide-8-conclusion"/>
    <w:p>
      <w:pPr>
        <w:pStyle w:val="Heading2"/>
      </w:pPr>
      <w:r>
        <w:t xml:space="preserve">Slide 8: Conclusion</w:t>
      </w:r>
    </w:p>
    <w:p>
      <w:pPr>
        <w:pStyle w:val="FirstParagraph"/>
      </w:pPr>
      <w:r>
        <w:t xml:space="preserve">In conclusion, the role of a judge in India Bangalore is dynamic, complex, and vital. It requires a unique blend of traditional legal wisdom and modern technological proficiency. The city's status as an IT hub demands that judges stay updated on cyber laws and digital evidence.</w:t>
      </w:r>
    </w:p>
    <w:p>
      <w:pPr>
        <w:pStyle w:val="BodyText"/>
      </w:pPr>
      <w:r>
        <w:t xml:space="preserve">Judges are not just interpreters of law; they are custodians of the rule of law in one of India's most important cities. By addressing challenges such as backlog, enhancing efficiency through technology, and upholding high ethical standards, judges contribute significantly to Bangalore's reputation as a city where justice is accessible and effective.</w:t>
      </w:r>
    </w:p>
    <w:p>
      <w:pPr>
        <w:pStyle w:val="BodyText"/>
      </w:pPr>
      <w:r>
        <w:t xml:space="preserve">This presentation highlights that for the judiciary to thrive in India Bangalore, continuous adaptation and commitment to excellence are essential.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India Bangalore</dc:title>
  <dc:creator/>
  <dc:language>en</dc:language>
  <cp:keywords/>
  <dcterms:created xsi:type="dcterms:W3CDTF">2026-07-29T19:21:13Z</dcterms:created>
  <dcterms:modified xsi:type="dcterms:W3CDTF">2026-07-29T19:21:13Z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