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1" w:name="Xb8dd6512993e586ce800450a5fb04e12c4fecc5"/>
    <w:p>
      <w:pPr>
        <w:pStyle w:val="Heading1"/>
      </w:pPr>
      <w:r>
        <w:t xml:space="preserve">Seminar Presentation Slides: The Judiciary in South Africa Johannesburg</w:t>
      </w:r>
    </w:p>
    <w:p>
      <w:pPr>
        <w:pStyle w:val="FirstParagraph"/>
      </w:pPr>
      <w:r>
        <w:rPr>
          <w:bCs/>
          <w:b/>
        </w:rPr>
        <w:t xml:space="preserve">Presentation Topic:</w:t>
      </w:r>
      <w:r>
        <w:t xml:space="preserve"> </w:t>
      </w:r>
      <w:r>
        <w:t xml:space="preserve">Judicial Integrity, Constitutionalism, and the Role of the Judge.</w:t>
      </w:r>
    </w:p>
    <w:p>
      <w:pPr>
        <w:pStyle w:val="BodyText"/>
      </w:pPr>
      <w:r>
        <w:rPr>
          <w:bCs/>
          <w:b/>
        </w:rPr>
        <w:t xml:space="preserve">Context:</w:t>
      </w:r>
      <w:r>
        <w:t xml:space="preserve"> </w:t>
      </w:r>
      <w:r>
        <w:t xml:space="preserve">South Africa Johannesburg High Court and surrounding judicial precincts.</w:t>
      </w:r>
    </w:p>
    <w:p>
      <w:r>
        <w:pict>
          <v:rect style="width:0;height:1.5pt" o:hralign="center" o:hrstd="t" o:hr="t"/>
        </w:pict>
      </w:r>
    </w:p>
    <w:bookmarkStart w:id="20" w:name="welcome-and-introduction"/>
    <w:p>
      <w:pPr>
        <w:pStyle w:val="Heading3"/>
      </w:pPr>
      <w:r>
        <w:t xml:space="preserve">Welcome and Introduction</w:t>
      </w:r>
    </w:p>
    <w:p>
      <w:pPr>
        <w:pStyle w:val="FirstParagraph"/>
      </w:pPr>
      <w:r>
        <w:t xml:space="preserve">Welcome to this comprehensive seminar presentation dedicated to understanding the multifaceted role of the Judge within the unique legal landscape of South Africa Johannesburg. As we gather in one of Africa’s most vibrant economic hubs, it is imperative to contextualize our discussion within the broader framework of South African constitutional democracy. Johannesburg serves not only as a financial capital but as a critical node in the administration of justice for Gauteng and the nation at large.</w:t>
      </w:r>
    </w:p>
    <w:p>
      <w:pPr>
        <w:pStyle w:val="BodyText"/>
      </w:pPr>
      <w:r>
        <w:t xml:space="preserve">This document outlines eight critical slides that explore the historical context, constitutional mandate, ethical obligations, and contemporary challenges facing judges in South Africa Johannesburg. Our objective is to foster a deeper appreciation for how judicial officers navigate complex legal terrain while upholding the Rule of Law.</w:t>
      </w:r>
    </w:p>
    <w:bookmarkEnd w:id="20"/>
    <w:bookmarkEnd w:id="21"/>
    <w:bookmarkStart w:id="22" w:name="X4a82e860532be868620a5b6bc6980ebdb56b3b9"/>
    <w:p>
      <w:pPr>
        <w:pStyle w:val="Heading2"/>
      </w:pPr>
      <w:r>
        <w:t xml:space="preserve">Slide 1: Historical Context and Transformation</w:t>
      </w:r>
    </w:p>
    <w:p>
      <w:pPr>
        <w:pStyle w:val="FirstParagraph"/>
      </w:pPr>
      <w:r>
        <w:t xml:space="preserve">To understand the modern Judge in South Africa Johannesburg, one must first acknowledge the legacy of apartheid. For decades, the judiciary was an instrument of oppression rather than protection. The transition to democracy in 1994 marked a paradigm shift.</w:t>
      </w:r>
    </w:p>
    <w:p>
      <w:pPr>
        <w:numPr>
          <w:ilvl w:val="0"/>
          <w:numId w:val="1001"/>
        </w:numPr>
        <w:pStyle w:val="Compact"/>
      </w:pPr>
      <w:r>
        <w:rPr>
          <w:bCs/>
          <w:b/>
        </w:rPr>
        <w:t xml:space="preserve">The Constitutional Revolution:</w:t>
      </w:r>
      <w:r>
        <w:t xml:space="preserve"> </w:t>
      </w:r>
      <w:r>
        <w:t xml:space="preserve">The adoption of the Interim Constitution (1993) and later the Final Constitution (1996) placed human dignity, equality, and freedom at the heart of legal interpretation.</w:t>
      </w:r>
    </w:p>
    <w:p>
      <w:pPr>
        <w:numPr>
          <w:ilvl w:val="0"/>
          <w:numId w:val="1001"/>
        </w:numPr>
        <w:pStyle w:val="Compact"/>
      </w:pPr>
      <w:r>
        <w:rPr>
          <w:bCs/>
          <w:b/>
        </w:rPr>
        <w:t xml:space="preserve">Diversification:</w:t>
      </w:r>
      <w:r>
        <w:t xml:space="preserve"> </w:t>
      </w:r>
      <w:r>
        <w:t xml:space="preserve">In South Africa Johannesburg, there has been a concerted effort to transform benches to reflect the demographics of the community. The presence of judges from diverse racial and gender backgrounds is essential for legitimacy.</w:t>
      </w:r>
    </w:p>
    <w:p>
      <w:pPr>
        <w:numPr>
          <w:ilvl w:val="0"/>
          <w:numId w:val="1001"/>
        </w:numPr>
        <w:pStyle w:val="Compact"/>
      </w:pPr>
      <w:r>
        <w:rPr>
          <w:bCs/>
          <w:b/>
        </w:rPr>
        <w:t xml:space="preserve">Reconciliation:</w:t>
      </w:r>
      <w:r>
        <w:t xml:space="preserve"> </w:t>
      </w:r>
      <w:r>
        <w:t xml:space="preserve">Judges are tasked with balancing strict legal interpretation with the need for national healing, particularly in cases involving historical injustices or social transformation.</w:t>
      </w:r>
    </w:p>
    <w:bookmarkEnd w:id="22"/>
    <w:bookmarkStart w:id="23" w:name="slide-2-the-constitutional-mandate"/>
    <w:p>
      <w:pPr>
        <w:pStyle w:val="Heading2"/>
      </w:pPr>
      <w:r>
        <w:t xml:space="preserve">Slide 2: The Constitutional Mandate</w:t>
      </w:r>
    </w:p>
    <w:p>
      <w:pPr>
        <w:pStyle w:val="FirstParagraph"/>
      </w:pPr>
      <w:r>
        <w:t xml:space="preserve">The Judge in South Africa Johannesburg operates under the supremacy of the Constitution. Section 165 of the Constitution states that judicial authority is vested in the courts and must be exercised independently, subject only to the Constitution and law.</w:t>
      </w:r>
    </w:p>
    <w:p>
      <w:pPr>
        <w:numPr>
          <w:ilvl w:val="0"/>
          <w:numId w:val="1002"/>
        </w:numPr>
        <w:pStyle w:val="Compact"/>
      </w:pPr>
      <w:r>
        <w:rPr>
          <w:bCs/>
          <w:b/>
        </w:rPr>
        <w:t xml:space="preserve">Independence:</w:t>
      </w:r>
      <w:r>
        <w:t xml:space="preserve"> </w:t>
      </w:r>
      <w:r>
        <w:t xml:space="preserve">Judges are protected from political interference. In South Africa Johannesburg, where corporate interests are heavily concentrated, maintaining this independence is crucial for fair trial guarantees.</w:t>
      </w:r>
    </w:p>
    <w:p>
      <w:pPr>
        <w:numPr>
          <w:ilvl w:val="0"/>
          <w:numId w:val="1002"/>
        </w:numPr>
        <w:pStyle w:val="Compact"/>
      </w:pPr>
      <w:r>
        <w:rPr>
          <w:bCs/>
          <w:b/>
        </w:rPr>
        <w:t xml:space="preserve">Judicial Review:</w:t>
      </w:r>
      <w:r>
        <w:t xml:space="preserve"> </w:t>
      </w:r>
      <w:r>
        <w:t xml:space="preserve">The Judge has the power to declare laws or conduct of the state invalid if they contravene constitutional rights. This role is frequently exercised in the Gauteng Division, located in Johannesburg.</w:t>
      </w:r>
    </w:p>
    <w:p>
      <w:pPr>
        <w:numPr>
          <w:ilvl w:val="0"/>
          <w:numId w:val="1002"/>
        </w:numPr>
        <w:pStyle w:val="Compact"/>
      </w:pPr>
      <w:r>
        <w:rPr>
          <w:bCs/>
          <w:b/>
        </w:rPr>
        <w:t xml:space="preserve">Social Justice:</w:t>
      </w:r>
      <w:r>
        <w:t xml:space="preserve"> </w:t>
      </w:r>
      <w:r>
        <w:t xml:space="preserve">Unlike common law systems that may prioritize precedent above all else, South African judges must interpret laws in a manner that promotes social justice and equitable distribution of resources.</w:t>
      </w:r>
    </w:p>
    <w:bookmarkEnd w:id="23"/>
    <w:bookmarkStart w:id="24" w:name="Xd663c0f635afa5fd15121e414364f574f935bda"/>
    <w:p>
      <w:pPr>
        <w:pStyle w:val="Heading2"/>
      </w:pPr>
      <w:r>
        <w:t xml:space="preserve">Slide 3: Ethical Standards and Accountability</w:t>
      </w:r>
    </w:p>
    <w:p>
      <w:pPr>
        <w:pStyle w:val="FirstParagraph"/>
      </w:pPr>
      <w:r>
        <w:t xml:space="preserve">The integrity of the Judge is the cornerstone of public trust. In South Africa Johannesburg, where access to justice can be unevenly distributed, ethical conduct is paramount.</w:t>
      </w:r>
    </w:p>
    <w:p>
      <w:pPr>
        <w:numPr>
          <w:ilvl w:val="0"/>
          <w:numId w:val="1003"/>
        </w:numPr>
        <w:pStyle w:val="Compact"/>
      </w:pPr>
      <w:r>
        <w:rPr>
          <w:bCs/>
          <w:b/>
        </w:rPr>
        <w:t xml:space="preserve">The Code of Judicial Conduct:</w:t>
      </w:r>
      <w:r>
        <w:t xml:space="preserve"> </w:t>
      </w:r>
      <w:r>
        <w:t xml:space="preserve">All judicial officers must adhere to strict ethical guidelines that prohibit financial conflicts of interest and mandate impartiality.</w:t>
      </w:r>
    </w:p>
    <w:p>
      <w:pPr>
        <w:numPr>
          <w:ilvl w:val="0"/>
          <w:numId w:val="1003"/>
        </w:numPr>
        <w:pStyle w:val="Compact"/>
      </w:pPr>
      <w:r>
        <w:rPr>
          <w:bCs/>
          <w:b/>
        </w:rPr>
        <w:t xml:space="preserve">Sensitivity:</w:t>
      </w:r>
      <w:r>
        <w:t xml:space="preserve"> </w:t>
      </w:r>
      <w:r>
        <w:t xml:space="preserve">Judges in South Africa Johannesburg are expected to be sensitive to the context of litigation, particularly regarding gender-based violence, poverty, and cultural practices.</w:t>
      </w:r>
    </w:p>
    <w:p>
      <w:pPr>
        <w:numPr>
          <w:ilvl w:val="0"/>
          <w:numId w:val="1003"/>
        </w:numPr>
        <w:pStyle w:val="Compact"/>
      </w:pPr>
      <w:r>
        <w:rPr>
          <w:bCs/>
          <w:b/>
        </w:rPr>
        <w:t xml:space="preserve">Accountability Mechanisms:</w:t>
      </w:r>
      <w:r>
        <w:t xml:space="preserve"> </w:t>
      </w:r>
      <w:r>
        <w:t xml:space="preserve">The Judicial Service Commission (JSC) plays a vital role in investigating complaints against judges. This ensures that while independence is protected, accountability is maintained.</w:t>
      </w:r>
    </w:p>
    <w:bookmarkEnd w:id="24"/>
    <w:bookmarkStart w:id="25" w:name="Xc0c28fc9a99ca87de0a3b70fc1c0ec537152ee3"/>
    <w:p>
      <w:pPr>
        <w:pStyle w:val="Heading2"/>
      </w:pPr>
      <w:r>
        <w:t xml:space="preserve">Slide 4: The Gauteng Division (Johannesburg)</w:t>
      </w:r>
    </w:p>
    <w:p>
      <w:pPr>
        <w:pStyle w:val="FirstParagraph"/>
      </w:pPr>
      <w:r>
        <w:t xml:space="preserve">The Johannesburg High Court, also known as the Gauteng Division, is one of the busiest courts in Africa. It handles a vast array of civil and criminal matters.</w:t>
      </w:r>
    </w:p>
    <w:p>
      <w:pPr>
        <w:numPr>
          <w:ilvl w:val="0"/>
          <w:numId w:val="1004"/>
        </w:numPr>
        <w:pStyle w:val="Compact"/>
      </w:pPr>
      <w:r>
        <w:rPr>
          <w:bCs/>
          <w:b/>
        </w:rPr>
        <w:t xml:space="preserve">Docket Complexity:</w:t>
      </w:r>
      <w:r>
        <w:t xml:space="preserve"> </w:t>
      </w:r>
      <w:r>
        <w:t xml:space="preserve">Judges here deal with high-stakes commercial litigation, constitutional challenges, and severe criminal cases. The volume requires efficient case management skills.</w:t>
      </w:r>
    </w:p>
    <w:p>
      <w:pPr>
        <w:numPr>
          <w:ilvl w:val="0"/>
          <w:numId w:val="1004"/>
        </w:numPr>
        <w:pStyle w:val="Compact"/>
      </w:pPr>
      <w:r>
        <w:rPr>
          <w:bCs/>
          <w:b/>
        </w:rPr>
        <w:t xml:space="preserve">Precision Valley Complex:</w:t>
      </w:r>
      <w:r>
        <w:t xml:space="preserve"> </w:t>
      </w:r>
      <w:r>
        <w:t xml:space="preserve">This specific precinct in Johannesburg hosts several key divisions. It represents the physical heart of judicial activity in the city.</w:t>
      </w:r>
    </w:p>
    <w:p>
      <w:pPr>
        <w:numPr>
          <w:ilvl w:val="0"/>
          <w:numId w:val="1004"/>
        </w:numPr>
        <w:pStyle w:val="Compact"/>
      </w:pPr>
      <w:r>
        <w:rPr>
          <w:bCs/>
          <w:b/>
        </w:rPr>
        <w:t xml:space="preserve">Digital Transformation:</w:t>
      </w:r>
      <w:r>
        <w:t xml:space="preserve"> </w:t>
      </w:r>
      <w:r>
        <w:t xml:space="preserve">South Africa Johannesburg is leading initiatives to digitize court records and hearings, requiring Judges to adapt to new technological environments while ensuring data privacy.</w:t>
      </w:r>
    </w:p>
    <w:bookmarkEnd w:id="25"/>
    <w:bookmarkStart w:id="26" w:name="slide-5-access-to-justice-challenges"/>
    <w:p>
      <w:pPr>
        <w:pStyle w:val="Heading2"/>
      </w:pPr>
      <w:r>
        <w:t xml:space="preserve">Slide 5: Access to Justice Challenges</w:t>
      </w:r>
    </w:p>
    <w:p>
      <w:pPr>
        <w:pStyle w:val="FirstParagraph"/>
      </w:pPr>
      <w:r>
        <w:t xml:space="preserve">A critical function of the Judge is to ensure that justice is not a privilege for the wealthy. In South Africa Johannesburg, this challenge is acute due to stark economic disparities.</w:t>
      </w:r>
    </w:p>
    <w:p>
      <w:pPr>
        <w:numPr>
          <w:ilvl w:val="0"/>
          <w:numId w:val="1005"/>
        </w:numPr>
        <w:pStyle w:val="Compact"/>
      </w:pPr>
      <w:r>
        <w:rPr>
          <w:bCs/>
          <w:b/>
        </w:rPr>
        <w:t xml:space="preserve">Litigants in Person:</w:t>
      </w:r>
      <w:r>
        <w:t xml:space="preserve"> </w:t>
      </w:r>
      <w:r>
        <w:t xml:space="preserve">Many individuals appear in court without legal representation. Judges must balance procedural efficiency with the duty to assist unrepresented litigants to ensure a fair hearing.</w:t>
      </w:r>
    </w:p>
    <w:p>
      <w:pPr>
        <w:numPr>
          <w:ilvl w:val="0"/>
          <w:numId w:val="1005"/>
        </w:numPr>
        <w:pStyle w:val="Compact"/>
      </w:pPr>
      <w:r>
        <w:rPr>
          <w:bCs/>
          <w:b/>
        </w:rPr>
        <w:t xml:space="preserve">Mandatory Legal Aid:</w:t>
      </w:r>
      <w:r>
        <w:t xml:space="preserve"> </w:t>
      </w:r>
      <w:r>
        <w:t xml:space="preserve">In criminal matters, especially those involving severe sentences, judges must ensure that accused persons have access to legal aid lawyers.</w:t>
      </w:r>
    </w:p>
    <w:p>
      <w:pPr>
        <w:numPr>
          <w:ilvl w:val="0"/>
          <w:numId w:val="1005"/>
        </w:numPr>
        <w:pStyle w:val="Compact"/>
      </w:pPr>
      <w:r>
        <w:rPr>
          <w:bCs/>
          <w:b/>
        </w:rPr>
        <w:t xml:space="preserve">Community Engagement:</w:t>
      </w:r>
      <w:r>
        <w:t xml:space="preserve"> </w:t>
      </w:r>
      <w:r>
        <w:t xml:space="preserve">Judges in South Africa Johannesburg are increasingly encouraged to engage with community structures to demystify the law and encourage alternative dispute resolution mechanisms.</w:t>
      </w:r>
    </w:p>
    <w:bookmarkEnd w:id="26"/>
    <w:bookmarkStart w:id="27" w:name="slide-6-human-rights-jurisprudence"/>
    <w:p>
      <w:pPr>
        <w:pStyle w:val="Heading2"/>
      </w:pPr>
      <w:r>
        <w:t xml:space="preserve">Slide 6: Human Rights Jurisprudence</w:t>
      </w:r>
    </w:p>
    <w:p>
      <w:pPr>
        <w:pStyle w:val="FirstParagraph"/>
      </w:pPr>
      <w:r>
        <w:t xml:space="preserve">The Judge is the guardian of human rights. South Africa Johannesburg courts have been instrumental in shaping jurisprudence that protects fundamental freedoms.</w:t>
      </w:r>
    </w:p>
    <w:p>
      <w:pPr>
        <w:numPr>
          <w:ilvl w:val="0"/>
          <w:numId w:val="1006"/>
        </w:numPr>
        <w:pStyle w:val="Compact"/>
      </w:pPr>
      <w:r>
        <w:rPr>
          <w:bCs/>
          <w:b/>
        </w:rPr>
        <w:t xml:space="preserve">Socio-Economic Rights:</w:t>
      </w:r>
      <w:r>
        <w:t xml:space="preserve"> </w:t>
      </w:r>
      <w:r>
        <w:t xml:space="preserve">Courts regularly adjudicate cases involving housing, healthcare, and water. Judges must interpret these rights not as immediate entitlements but as obligations on the state to take reasonable legislative and other measures.</w:t>
      </w:r>
    </w:p>
    <w:p>
      <w:pPr>
        <w:numPr>
          <w:ilvl w:val="0"/>
          <w:numId w:val="1006"/>
        </w:numPr>
        <w:pStyle w:val="Compact"/>
      </w:pPr>
      <w:r>
        <w:t xml:space="preserve">"In a constitutional democracy, the courts are the ultimate guardians of our constitution."</w:t>
      </w:r>
    </w:p>
    <w:p>
      <w:pPr>
        <w:numPr>
          <w:ilvl w:val="0"/>
          <w:numId w:val="1006"/>
        </w:numPr>
        <w:pStyle w:val="Compact"/>
      </w:pPr>
      <w:r>
        <w:rPr>
          <w:bCs/>
          <w:b/>
        </w:rPr>
        <w:t xml:space="preserve">Fair Trial Rights:</w:t>
      </w:r>
      <w:r>
        <w:t xml:space="preserve"> </w:t>
      </w:r>
      <w:r>
        <w:t xml:space="preserve">Ensuring that every person in South Africa Johannesburg has a fair public hearing is non-negotiable. This includes rights against self-incrimination and the right to counsel.</w:t>
      </w:r>
    </w:p>
    <w:bookmarkEnd w:id="27"/>
    <w:bookmarkStart w:id="28" w:name="slide-7-contemporary-challenges"/>
    <w:p>
      <w:pPr>
        <w:pStyle w:val="Heading2"/>
      </w:pPr>
      <w:r>
        <w:t xml:space="preserve">Slide 7: Contemporary Challenges</w:t>
      </w:r>
    </w:p>
    <w:p>
      <w:pPr>
        <w:pStyle w:val="FirstParagraph"/>
      </w:pPr>
      <w:r>
        <w:t xml:space="preserve">The modern Judge in South Africa Johannesburg faces evolving threats and pressures.</w:t>
      </w:r>
    </w:p>
    <w:p>
      <w:pPr>
        <w:numPr>
          <w:ilvl w:val="0"/>
          <w:numId w:val="1007"/>
        </w:numPr>
        <w:pStyle w:val="Compact"/>
      </w:pPr>
      <w:r>
        <w:rPr>
          <w:bCs/>
          <w:b/>
        </w:rPr>
        <w:t xml:space="preserve">Tribalism and Bias:</w:t>
      </w:r>
      <w:r>
        <w:t xml:space="preserve"> </w:t>
      </w:r>
      <w:r>
        <w:t xml:space="preserve">Judges must remain vigilant against subconscious bias related to race, gender, or religion. Continuous training is provided to mitigate these risks.</w:t>
      </w:r>
    </w:p>
    <w:p>
      <w:pPr>
        <w:numPr>
          <w:ilvl w:val="0"/>
          <w:numId w:val="1007"/>
        </w:numPr>
        <w:pStyle w:val="Compact"/>
      </w:pPr>
      <w:r>
        <w:rPr>
          <w:bCs/>
          <w:b/>
        </w:rPr>
        <w:t xml:space="preserve">Cybercrime:</w:t>
      </w:r>
      <w:r>
        <w:t xml:space="preserve"> </w:t>
      </w:r>
      <w:r>
        <w:t xml:space="preserve">The rise of digital crimes requires judges to develop expertise in technology law and evidence handling.</w:t>
      </w:r>
    </w:p>
    <w:p>
      <w:pPr>
        <w:numPr>
          <w:ilvl w:val="0"/>
          <w:numId w:val="1007"/>
        </w:numPr>
        <w:pStyle w:val="Compact"/>
      </w:pPr>
      <w:r>
        <w:rPr>
          <w:bCs/>
          <w:b/>
        </w:rPr>
        <w:t xml:space="preserve">Safety Concerns:</w:t>
      </w:r>
      <w:r>
        <w:t xml:space="preserve"> </w:t>
      </w:r>
      <w:r>
        <w:t xml:space="preserve">Ensuring the physical safety of judicial officers and court users is a priority within the South Africa Johannesburg precincts, given the high crime rates in surrounding areas.</w:t>
      </w:r>
    </w:p>
    <w:bookmarkEnd w:id="28"/>
    <w:bookmarkStart w:id="29" w:name="slide-8-conclusion-and-future-outlook"/>
    <w:p>
      <w:pPr>
        <w:pStyle w:val="Heading2"/>
      </w:pPr>
      <w:r>
        <w:t xml:space="preserve">Slide 8: Conclusion and Future Outlook</w:t>
      </w:r>
    </w:p>
    <w:p>
      <w:pPr>
        <w:pStyle w:val="FirstParagraph"/>
      </w:pPr>
      <w:r>
        <w:t xml:space="preserve">In conclusion, the role of the Judge in South Africa Johannesburg is dynamic and vital. It extends far beyond applying statutes; it involves shaping a just society.</w:t>
      </w:r>
    </w:p>
    <w:p>
      <w:pPr>
        <w:numPr>
          <w:ilvl w:val="0"/>
          <w:numId w:val="1008"/>
        </w:numPr>
        <w:pStyle w:val="Compact"/>
      </w:pPr>
      <w:r>
        <w:rPr>
          <w:bCs/>
          <w:b/>
        </w:rPr>
        <w:t xml:space="preserve">Synergy:</w:t>
      </w:r>
      <w:r>
        <w:t xml:space="preserve"> </w:t>
      </w:r>
      <w:r>
        <w:t xml:space="preserve">The synergy between the legal profession, civil society, and the judiciary is essential for a functioning democracy.</w:t>
      </w:r>
    </w:p>
    <w:p>
      <w:pPr>
        <w:numPr>
          <w:ilvl w:val="0"/>
          <w:numId w:val="1008"/>
        </w:numPr>
        <w:pStyle w:val="Compact"/>
      </w:pPr>
      <w:r>
        <w:rPr>
          <w:bCs/>
          <w:b/>
        </w:rPr>
        <w:t xml:space="preserve">Future Directions:</w:t>
      </w:r>
      <w:r>
        <w:t xml:space="preserve"> </w:t>
      </w:r>
      <w:r>
        <w:t xml:space="preserve">We look toward a future where technology enhances access to justice in South Africa Johannesburg without compromising human dignity.</w:t>
      </w:r>
    </w:p>
    <w:p>
      <w:pPr>
        <w:numPr>
          <w:ilvl w:val="0"/>
          <w:numId w:val="1008"/>
        </w:numPr>
        <w:pStyle w:val="Compact"/>
      </w:pPr>
      <w:r>
        <w:rPr>
          <w:bCs/>
          <w:b/>
        </w:rPr>
        <w:t xml:space="preserve">Final Thought:</w:t>
      </w:r>
      <w:r>
        <w:t xml:space="preserve"> </w:t>
      </w:r>
      <w:r>
        <w:t xml:space="preserve">The Judge stands as a beacon of hope and order. Upholding the integrity of this office is the collective responsibility of all stakeholders in South Africa Johannesburg.</w:t>
      </w:r>
    </w:p>
    <w:p>
      <w:pPr>
        <w:pStyle w:val="FirstParagraph"/>
      </w:pPr>
      <w:r>
        <w:rPr>
          <w:iCs/>
          <w:i/>
        </w:rPr>
        <w:t xml:space="preserve">Thank you for your attention.</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and Evolution of the Judge in South Africa Johannesburg</dc:title>
  <dc:creator/>
  <dc:language>en</dc:language>
  <cp:keywords/>
  <dcterms:created xsi:type="dcterms:W3CDTF">2026-07-29T17:41:20Z</dcterms:created>
  <dcterms:modified xsi:type="dcterms:W3CDTF">2026-07-29T17:41:20Z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