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South</w:t>
      </w:r>
      <w:r>
        <w:t xml:space="preserve"> </w:t>
      </w:r>
      <w:r>
        <w:t xml:space="preserve">Korea</w:t>
      </w:r>
      <w:r>
        <w:t xml:space="preserve"> </w:t>
      </w:r>
      <w:r>
        <w:t xml:space="preserve">Seoul</w:t>
      </w:r>
    </w:p>
    <w:bookmarkStart w:id="29" w:name="Xdf31c579c012e3075b810bce18c2d3e800c67ff"/>
    <w:p>
      <w:pPr>
        <w:pStyle w:val="Heading1"/>
      </w:pPr>
      <w:r>
        <w:t xml:space="preserve">Seminar Presentation Slides: The Modern Judge in South Korea Seoul</w:t>
      </w:r>
    </w:p>
    <w:bookmarkStart w:id="20" w:name="X4137b3458bb58fb1c8d4227e32d51ca91a93b17"/>
    <w:p>
      <w:pPr>
        <w:pStyle w:val="Heading2"/>
      </w:pPr>
      <w:r>
        <w:t xml:space="preserve">Title Slide: Judicial Authority and Social Harmony in the Capital Region</w:t>
      </w:r>
    </w:p>
    <w:p>
      <w:pPr>
        <w:pStyle w:val="FirstParagraph"/>
      </w:pPr>
      <w:r>
        <w:rPr>
          <w:bCs/>
          <w:b/>
        </w:rPr>
        <w:t xml:space="preserve">Presentation Overview:</w:t>
      </w:r>
    </w:p>
    <w:p>
      <w:pPr>
        <w:numPr>
          <w:ilvl w:val="0"/>
          <w:numId w:val="1001"/>
        </w:numPr>
        <w:pStyle w:val="Compact"/>
      </w:pPr>
      <w:r>
        <w:t xml:space="preserve">This seminar explores the multifaceted role of the Judge within the unique legal ecosystem of South Korea Seoul.</w:t>
      </w:r>
    </w:p>
    <w:p>
      <w:pPr>
        <w:numPr>
          <w:ilvl w:val="0"/>
          <w:numId w:val="1001"/>
        </w:numPr>
        <w:pStyle w:val="Compact"/>
      </w:pPr>
      <w:r>
        <w:t xml:space="preserve">We will examine how traditional Confucian values interact with modern constitutional law in one of Asia’s most dynamic metropolitan areas.</w:t>
      </w:r>
    </w:p>
    <w:p>
      <w:pPr>
        <w:numPr>
          <w:ilvl w:val="0"/>
          <w:numId w:val="1001"/>
        </w:numPr>
        <w:pStyle w:val="Compact"/>
      </w:pPr>
      <w:r>
        <w:t xml:space="preserve">The presentation aims to provide a comprehensive understanding of judicial selection, procedural norms, and societal expectations facing Judges today.</w:t>
      </w:r>
    </w:p>
    <w:bookmarkEnd w:id="20"/>
    <w:bookmarkStart w:id="21" w:name="Xd5babb98b99b14c4c80940d88bf18278a338e5b"/>
    <w:p>
      <w:pPr>
        <w:pStyle w:val="Heading3"/>
      </w:pPr>
      <w:r>
        <w:t xml:space="preserve">The Context: South Korea Seoul as a Judicial Hub</w:t>
      </w:r>
    </w:p>
    <w:p>
      <w:pPr>
        <w:pStyle w:val="FirstParagraph"/>
      </w:pPr>
      <w:r>
        <w:rPr>
          <w:bCs/>
          <w:b/>
        </w:rPr>
        <w:t xml:space="preserve">Geopolitical and Legal Significance:</w:t>
      </w:r>
    </w:p>
    <w:p>
      <w:pPr>
        <w:pStyle w:val="BodyText"/>
      </w:pPr>
      <w:r>
        <w:t xml:space="preserve">South Korea Seoul</w:t>
      </w:r>
      <w:r>
        <w:t xml:space="preserve"> </w:t>
      </w:r>
      <w:r>
        <w:t xml:space="preserve">is not merely the political capital but also the central nervous system of the nation's judiciary. As home to the Supreme Court of Korea, Seoul hosts a disproportionate concentration of high-level legal proceedings compared to other regions.</w:t>
      </w:r>
    </w:p>
    <w:p>
      <w:pPr>
        <w:numPr>
          <w:ilvl w:val="0"/>
          <w:numId w:val="1002"/>
        </w:numPr>
        <w:pStyle w:val="Compact"/>
      </w:pPr>
      <w:r>
        <w:rPr>
          <w:bCs/>
          <w:b/>
        </w:rPr>
        <w:t xml:space="preserve">Density and Complexity:</w:t>
      </w:r>
      <w:r>
        <w:t xml:space="preserve"> </w:t>
      </w:r>
      <w:r>
        <w:t xml:space="preserve">The volume of litigation in Seoul is exponentially higher than in rural provinces. Judges here deal with complex corporate disputes, intellectual property rights, and high-profile criminal cases that set national precedents.</w:t>
      </w:r>
    </w:p>
    <w:p>
      <w:pPr>
        <w:numPr>
          <w:ilvl w:val="0"/>
          <w:numId w:val="1002"/>
        </w:numPr>
        <w:pStyle w:val="Compact"/>
      </w:pPr>
      <w:r>
        <w:rPr>
          <w:bCs/>
          <w:b/>
        </w:rPr>
        <w:t xml:space="preserve">Cultural Pressure:</w:t>
      </w:r>
      <w:r>
        <w:t xml:space="preserve"> </w:t>
      </w:r>
      <w:r>
        <w:t xml:space="preserve">Being a Judge in Seoul implies operating under intense public scrutiny. The city’s rapid modernization and digital connectivity mean that judicial decisions are analyzed in real-time by the public and media.</w:t>
      </w:r>
    </w:p>
    <w:bookmarkEnd w:id="21"/>
    <w:bookmarkStart w:id="22" w:name="the-profile-qualifications-of-a-judge"/>
    <w:p>
      <w:pPr>
        <w:pStyle w:val="Heading3"/>
      </w:pPr>
      <w:r>
        <w:t xml:space="preserve">The Profile: Qualifications of a Judge</w:t>
      </w:r>
    </w:p>
    <w:p>
      <w:pPr>
        <w:pStyle w:val="FirstParagraph"/>
      </w:pPr>
      <w:r>
        <w:rPr>
          <w:bCs/>
          <w:b/>
        </w:rPr>
        <w:t xml:space="preserve">The Gatekeepers of Justice:</w:t>
      </w:r>
    </w:p>
    <w:p>
      <w:pPr>
        <w:numPr>
          <w:ilvl w:val="0"/>
          <w:numId w:val="1003"/>
        </w:numPr>
        <w:pStyle w:val="Compact"/>
      </w:pPr>
      <w:r>
        <w:rPr>
          <w:bCs/>
          <w:b/>
        </w:rPr>
        <w:t xml:space="preserve">Rigorous Selection:</w:t>
      </w:r>
      <w:r>
        <w:t xml:space="preserve">: To become a Judge in South Korea, one must first pass the extremely competitive Bar Examination. Following this, candidates must complete their training at the Judicial Research and Training Institute (JRTI) in Seoul.</w:t>
      </w:r>
    </w:p>
    <w:p>
      <w:pPr>
        <w:numPr>
          <w:ilvl w:val="0"/>
          <w:numId w:val="1003"/>
        </w:numPr>
        <w:pStyle w:val="Compact"/>
      </w:pPr>
      <w:r>
        <w:rPr>
          <w:bCs/>
          <w:b/>
        </w:rPr>
        <w:t xml:space="preserve">The Ranking System:</w:t>
      </w:r>
      <w:r>
        <w:t xml:space="preserve">: Graduates are ranked based on their performance during training. This ranking determines not only who becomes a Judge versus a Prosecutor or Attorney but also influences which court they are initially assigned to in South Korea Seoul.</w:t>
      </w:r>
    </w:p>
    <w:p>
      <w:pPr>
        <w:numPr>
          <w:ilvl w:val="0"/>
          <w:numId w:val="1003"/>
        </w:numPr>
        <w:pStyle w:val="Compact"/>
      </w:pPr>
      <w:r>
        <w:rPr>
          <w:bCs/>
          <w:b/>
        </w:rPr>
        <w:t xml:space="preserve">Cultural Competency:</w:t>
      </w:r>
      <w:r>
        <w:t xml:space="preserve">: Beyond legal knowledge, a Judge must possess deep cultural sensitivity. In Seoul’s diverse society, understanding the nuances of inter-generational conflict, labor relations in tech hubs like Pangyo and Gangnam, and family dynamics is crucial for fair adjudication.</w:t>
      </w:r>
    </w:p>
    <w:bookmarkEnd w:id="22"/>
    <w:bookmarkStart w:id="23" w:name="X70a8eec0271f5b7a16d48c1f321a99ef0044b76"/>
    <w:p>
      <w:pPr>
        <w:pStyle w:val="Heading3"/>
      </w:pPr>
      <w:r>
        <w:t xml:space="preserve">Judicial Structure: The Hierarchy in Seoul</w:t>
      </w:r>
    </w:p>
    <w:p>
      <w:pPr>
        <w:pStyle w:val="FirstParagraph"/>
      </w:pPr>
      <w:r>
        <w:rPr>
          <w:bCs/>
          <w:b/>
        </w:rPr>
        <w:t xml:space="preserve">Navigating the Court System:</w:t>
      </w:r>
    </w:p>
    <w:p>
      <w:pPr>
        <w:numPr>
          <w:ilvl w:val="0"/>
          <w:numId w:val="1004"/>
        </w:numPr>
        <w:pStyle w:val="Compact"/>
      </w:pPr>
      <w:r>
        <w:rPr>
          <w:bCs/>
          <w:b/>
        </w:rPr>
        <w:t xml:space="preserve">The Supreme Court:</w:t>
      </w:r>
      <w:r>
        <w:t xml:space="preserve">: Located in Yeouido, the Supreme Court is the court of last resort. Justices here have immense power to shape legal interpretations that affect all levels of society.</w:t>
      </w:r>
    </w:p>
    <w:p>
      <w:pPr>
        <w:numPr>
          <w:ilvl w:val="0"/>
          <w:numId w:val="1004"/>
        </w:numPr>
        <w:pStyle w:val="Compact"/>
      </w:pPr>
      <w:r>
        <w:rPr>
          <w:bCs/>
          <w:b/>
        </w:rPr>
        <w:t xml:space="preserve">The Seoul Central District Court:</w:t>
      </w:r>
      <w:r>
        <w:t xml:space="preserve">: This is arguably the busiest and most influential district court in East Asia. It handles major civil and criminal cases, including those involving Chaebols (conglomerates), which have a significant impact on the global economy.</w:t>
      </w:r>
    </w:p>
    <w:p>
      <w:pPr>
        <w:numPr>
          <w:ilvl w:val="0"/>
          <w:numId w:val="1004"/>
        </w:numPr>
        <w:pStyle w:val="Compact"/>
      </w:pPr>
      <w:r>
        <w:rPr>
          <w:bCs/>
          <w:b/>
        </w:rPr>
        <w:t xml:space="preserve">Specialized Courts:</w:t>
      </w:r>
      <w:r>
        <w:t xml:space="preserve">: South Korea Seoul has specialized administrative courts, family courts, and commercial courts. A Judge may specialize in one area, requiring deep expertise in specific sectors such as telecommunications or finance.</w:t>
      </w:r>
    </w:p>
    <w:bookmarkEnd w:id="23"/>
    <w:bookmarkStart w:id="24" w:name="X4be99927aa92b529736db6e03564e402c7aa557"/>
    <w:p>
      <w:pPr>
        <w:pStyle w:val="Heading3"/>
      </w:pPr>
      <w:r>
        <w:t xml:space="preserve">The Role of the Judge: Decision Making vs. Mediation</w:t>
      </w:r>
    </w:p>
    <w:p>
      <w:pPr>
        <w:pStyle w:val="FirstParagraph"/>
      </w:pPr>
      <w:r>
        <w:rPr>
          <w:bCs/>
          <w:b/>
        </w:rPr>
        <w:t xml:space="preserve">Balancing Adversarial and Inquisitorial Methods:</w:t>
      </w:r>
    </w:p>
    <w:p>
      <w:pPr>
        <w:numPr>
          <w:ilvl w:val="0"/>
          <w:numId w:val="1005"/>
        </w:numPr>
        <w:pStyle w:val="Compact"/>
      </w:pPr>
      <w:r>
        <w:rPr>
          <w:bCs/>
          <w:b/>
        </w:rPr>
        <w:t xml:space="preserve">Inquisitorial Tradition:</w:t>
      </w:r>
      <w:r>
        <w:t xml:space="preserve">: Historically, Korean courts operate under an inquisitorial system where the Judge plays an active role in investigating facts. However, recent reforms have shifted toward a more adversarial model to protect defendants' rights.</w:t>
      </w:r>
    </w:p>
    <w:p>
      <w:pPr>
        <w:numPr>
          <w:ilvl w:val="0"/>
          <w:numId w:val="1005"/>
        </w:numPr>
        <w:pStyle w:val="Compact"/>
      </w:pPr>
      <w:r>
        <w:rPr>
          <w:bCs/>
          <w:b/>
        </w:rPr>
        <w:t xml:space="preserve">The Mediator-Judge Hybrid:</w:t>
      </w:r>
      <w:r>
        <w:t xml:space="preserve">: In many civil disputes in Seoul, Judges act as mediators. Due to the cultural preference for harmony (</w:t>
      </w:r>
      <w:r>
        <w:rPr>
          <w:iCs/>
          <w:i/>
        </w:rPr>
        <w:t xml:space="preserve">Jeong</w:t>
      </w:r>
      <w:r>
        <w:t xml:space="preserve">) over confrontation, Judges often encourage settlement before rendering a verdict. This requires high emotional intelligence and negotiation skills.</w:t>
      </w:r>
    </w:p>
    <w:p>
      <w:pPr>
        <w:numPr>
          <w:ilvl w:val="0"/>
          <w:numId w:val="1005"/>
        </w:numPr>
        <w:pStyle w:val="Compact"/>
      </w:pPr>
      <w:r>
        <w:rPr>
          <w:bCs/>
          <w:b/>
        </w:rPr>
        <w:t xml:space="preserve">Social Engineering:</w:t>
      </w:r>
      <w:r>
        <w:t xml:space="preserve">: In landmark cases regarding labor rights or consumer protection, the Judge is viewed not just as an arbiter of law but as a guardian of social equity. The public expects Judges in Seoul to be progressive yet respectful of established order.</w:t>
      </w:r>
    </w:p>
    <w:bookmarkEnd w:id="24"/>
    <w:bookmarkStart w:id="25" w:name="X3f6af56746bb868e8febd9d09c2f4649eac8946"/>
    <w:p>
      <w:pPr>
        <w:pStyle w:val="Heading3"/>
      </w:pPr>
      <w:r>
        <w:t xml:space="preserve">Challenges Facing Judges in the Digital Age</w:t>
      </w:r>
    </w:p>
    <w:p>
      <w:pPr>
        <w:pStyle w:val="FirstParagraph"/>
      </w:pPr>
      <w:r>
        <w:rPr>
          <w:bCs/>
          <w:b/>
        </w:rPr>
        <w:t xml:space="preserve">Tech, Privacy, and Public Opinion:</w:t>
      </w:r>
    </w:p>
    <w:p>
      <w:pPr>
        <w:numPr>
          <w:ilvl w:val="0"/>
          <w:numId w:val="1006"/>
        </w:numPr>
        <w:pStyle w:val="Compact"/>
      </w:pPr>
      <w:r>
        <w:rPr>
          <w:bCs/>
          <w:b/>
        </w:rPr>
        <w:t xml:space="preserve">Digital Litigation:</w:t>
      </w:r>
      <w:r>
        <w:t xml:space="preserve">: South Korea Seoul is a global leader in technology. Judges must adjudicate cases involving AI liability, data privacy violations (K-PIPA), and cybercrimes. This requires continuous education to keep pace with technological advancements.</w:t>
      </w:r>
    </w:p>
    <w:p>
      <w:pPr>
        <w:numPr>
          <w:ilvl w:val="0"/>
          <w:numId w:val="1006"/>
        </w:numPr>
        <w:pStyle w:val="Compact"/>
      </w:pPr>
      <w:r>
        <w:rPr>
          <w:bCs/>
          <w:b/>
        </w:rPr>
        <w:t xml:space="preserve">Social Media Influence:</w:t>
      </w:r>
      <w:r>
        <w:t xml:space="preserve">: With high smartphone penetration rates in Seoul, public opinion can form instantly on platforms like Naver or KakaoTalk. Judges face the challenge of remaining impartial while being aware that their rulings may trigger viral social media campaigns.</w:t>
      </w:r>
    </w:p>
    <w:p>
      <w:pPr>
        <w:numPr>
          <w:ilvl w:val="0"/>
          <w:numId w:val="1006"/>
        </w:numPr>
        <w:pStyle w:val="Compact"/>
      </w:pPr>
      <w:r>
        <w:rPr>
          <w:bCs/>
          <w:b/>
        </w:rPr>
        <w:t xml:space="preserve">Judicial Transparency:</w:t>
      </w:r>
      <w:r>
        <w:t xml:space="preserve">: There is growing demand for transparency. The Supreme Court in Seoul has implemented systems to publish more court documents online, increasing accountability but also exposing Judges to potential harassment from disgruntled parties.</w:t>
      </w:r>
    </w:p>
    <w:bookmarkEnd w:id="25"/>
    <w:bookmarkStart w:id="26" w:name="judicial-independence-and-accountability"/>
    <w:p>
      <w:pPr>
        <w:pStyle w:val="Heading3"/>
      </w:pPr>
      <w:r>
        <w:t xml:space="preserve">Judicial Independence and Accountability</w:t>
      </w:r>
    </w:p>
    <w:p>
      <w:pPr>
        <w:pStyle w:val="FirstParagraph"/>
      </w:pPr>
      <w:r>
        <w:rPr>
          <w:bCs/>
          <w:b/>
        </w:rPr>
        <w:t xml:space="preserve">The Balancing Act:</w:t>
      </w:r>
    </w:p>
    <w:p>
      <w:pPr>
        <w:numPr>
          <w:ilvl w:val="0"/>
          <w:numId w:val="1007"/>
        </w:numPr>
        <w:pStyle w:val="Compact"/>
      </w:pPr>
      <w:r>
        <w:rPr>
          <w:bCs/>
          <w:b/>
        </w:rPr>
        <w:t xml:space="preserve">Institutional Independence:</w:t>
      </w:r>
      <w:r>
        <w:t xml:space="preserve">: The Judge must be insulated from political pressure. In South Korea Seoul, where politics and business are often intertwined, maintaining neutrality is a constant challenge.</w:t>
      </w:r>
    </w:p>
    <w:p>
      <w:pPr>
        <w:numPr>
          <w:ilvl w:val="0"/>
          <w:numId w:val="1007"/>
        </w:numPr>
        <w:pStyle w:val="Compact"/>
      </w:pPr>
      <w:r>
        <w:rPr>
          <w:bCs/>
          <w:b/>
        </w:rPr>
        <w:t xml:space="preserve">The Judicial Ethics Commission:</w:t>
      </w:r>
      <w:r>
        <w:t xml:space="preserve">: A specialized body oversees the conduct of Judges. Misconduct can lead to dismissal or impeachment. This mechanism ensures that power is not abused, reinforcing public trust in the legal system.</w:t>
      </w:r>
    </w:p>
    <w:p>
      <w:pPr>
        <w:numPr>
          <w:ilvl w:val="0"/>
          <w:numId w:val="1007"/>
        </w:numPr>
        <w:pStyle w:val="Compact"/>
      </w:pPr>
      <w:r>
        <w:rPr>
          <w:bCs/>
          <w:b/>
        </w:rPr>
        <w:t xml:space="preserve">Performance Evaluations:</w:t>
      </w:r>
      <w:r>
        <w:t xml:space="preserve">: Unlike some Western jurisdictions, Korean Judges are subject to performance evaluations based on case resolution rates and reversal rates by higher courts. Critics argue this may incentivize quick settlements over thorough deliberation, a debate currently active within the Seoul Bar Association.</w:t>
      </w:r>
    </w:p>
    <w:bookmarkEnd w:id="26"/>
    <w:bookmarkStart w:id="27" w:name="X7ea2d20eab798200fe9358c39c14146861b7e7d"/>
    <w:p>
      <w:pPr>
        <w:pStyle w:val="Heading3"/>
      </w:pPr>
      <w:r>
        <w:t xml:space="preserve">The Future: Diversification and Globalization</w:t>
      </w:r>
    </w:p>
    <w:p>
      <w:pPr>
        <w:pStyle w:val="FirstParagraph"/>
      </w:pPr>
      <w:r>
        <w:rPr>
          <w:bCs/>
          <w:b/>
        </w:rPr>
        <w:t xml:space="preserve">Evolving Roles in a Globalized South Korea Seoul:</w:t>
      </w:r>
    </w:p>
    <w:p>
      <w:pPr>
        <w:numPr>
          <w:ilvl w:val="0"/>
          <w:numId w:val="1008"/>
        </w:numPr>
        <w:pStyle w:val="Compact"/>
      </w:pPr>
      <w:r>
        <w:rPr>
          <w:bCs/>
          <w:b/>
        </w:rPr>
        <w:t xml:space="preserve">Diversity Initiatives:</w:t>
      </w:r>
      <w:r>
        <w:t xml:space="preserve">: There is a push to diversify the bench. Historically dominated by male graduates from elite universities, efforts are underway to recruit more female Judges and individuals with diverse professional backgrounds.</w:t>
      </w:r>
    </w:p>
    <w:p>
      <w:pPr>
        <w:numPr>
          <w:ilvl w:val="0"/>
          <w:numId w:val="1008"/>
        </w:numPr>
        <w:pStyle w:val="Compact"/>
      </w:pPr>
      <w:r>
        <w:rPr>
          <w:bCs/>
          <w:b/>
        </w:rPr>
        <w:t xml:space="preserve">International Engagement:</w:t>
      </w:r>
      <w:r>
        <w:t xml:space="preserve">: As South Korea Seoul positions itself as a global hub for startups and finance, Judges are increasingly involved in international arbitration. Understanding cross-border legal frameworks is becoming essential for the modern Judge.</w:t>
      </w:r>
    </w:p>
    <w:p>
      <w:pPr>
        <w:numPr>
          <w:ilvl w:val="0"/>
          <w:numId w:val="1008"/>
        </w:numPr>
        <w:pStyle w:val="Compact"/>
      </w:pPr>
      <w:r>
        <w:rPr>
          <w:bCs/>
          <w:b/>
        </w:rPr>
        <w:t xml:space="preserve">User-Centric Justice:</w:t>
      </w:r>
      <w:r>
        <w:t xml:space="preserve">: The ultimate goal is to make justice accessible. With initiatives like online dispute resolution (ODR) platforms in Seoul, the role of the Judge may expand to include managing virtual courtrooms and ensuring digital equity.</w:t>
      </w:r>
    </w:p>
    <w:bookmarkEnd w:id="27"/>
    <w:bookmarkStart w:id="28" w:name="X0d19aee665c088aa53706d73086bf7095d0819d"/>
    <w:p>
      <w:pPr>
        <w:pStyle w:val="Heading3"/>
      </w:pPr>
      <w:r>
        <w:t xml:space="preserve">Conclusion: The Judge as a Pillar of Democratic Society</w:t>
      </w:r>
    </w:p>
    <w:p>
      <w:pPr>
        <w:pStyle w:val="FirstParagraph"/>
      </w:pPr>
      <w:r>
        <w:rPr>
          <w:bCs/>
          <w:b/>
        </w:rPr>
        <w:t xml:space="preserve">Synthesis:</w:t>
      </w:r>
    </w:p>
    <w:p>
      <w:pPr>
        <w:pStyle w:val="BodyText"/>
      </w:pPr>
      <w:r>
        <w:t xml:space="preserve">The position of a Judge in South Korea Seoul is one of immense responsibility and privilege. It requires a unique blend of legal rigor, cultural empathy, and technological literacy.</w:t>
      </w:r>
    </w:p>
    <w:p>
      <w:pPr>
        <w:numPr>
          <w:ilvl w:val="0"/>
          <w:numId w:val="1009"/>
        </w:numPr>
        <w:pStyle w:val="Compact"/>
      </w:pPr>
      <w:r>
        <w:t xml:space="preserve">Judges are not merely functionaries applying statutes; they are key actors in maintaining social harmony and democratic integrity.</w:t>
      </w:r>
    </w:p>
    <w:p>
      <w:pPr>
        <w:numPr>
          <w:ilvl w:val="0"/>
          <w:numId w:val="1009"/>
        </w:numPr>
        <w:pStyle w:val="Compact"/>
      </w:pPr>
      <w:r>
        <w:t xml:space="preserve">In a rapidly changing society like that of South Korea Seoul, the Judge serves as a stabilizing force, ensuring that progress does not come at the cost of justice.</w:t>
      </w:r>
    </w:p>
    <w:p>
      <w:pPr>
        <w:pStyle w:val="FirstParagraph"/>
      </w:pPr>
      <w:r>
        <w:rPr>
          <w:iCs/>
          <w:i/>
        </w:rPr>
        <w:t xml:space="preserve">Thank you for your attention. Questions regarding the judicial system in South Korea Seoul are now welcome.</w:t>
      </w:r>
    </w:p>
    <w:bookmarkEnd w:id="28"/>
    <w:p>
      <w:pPr>
        <w:pStyle w:val="BodyText"/>
      </w:pPr>
      <w:r>
        <w:t xml:space="preserve">Seminar Presentation Slides | Focus: Judge, South Korea Seoul</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Judge in South Korea Seoul</dc:title>
  <dc:creator/>
  <dc:language>en</dc:language>
  <cp:keywords/>
  <dcterms:created xsi:type="dcterms:W3CDTF">2026-07-29T15:36:09Z</dcterms:created>
  <dcterms:modified xsi:type="dcterms:W3CDTF">2026-07-29T15:36:09Z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