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fe2c6235421d383af146c4ad4befbcc793df75c"/>
    <w:p>
      <w:pPr>
        <w:pStyle w:val="Heading1"/>
      </w:pPr>
      <w:r>
        <w:t xml:space="preserve">Seminar Presentation Slides: The Judiciary in Sri Lanka Colombo</w:t>
      </w:r>
    </w:p>
    <w:bookmarkStart w:id="20" w:name="X990a402be25547ae4c07b09660bb62037f8a50b"/>
    <w:p>
      <w:pPr>
        <w:pStyle w:val="Heading2"/>
      </w:pPr>
      <w:r>
        <w:t xml:space="preserve">Focusing on the Role, Responsibilities, and Challenges of the Judge in Sri Lanka Colombo</w:t>
      </w:r>
    </w:p>
    <w:p>
      <w:pPr>
        <w:pStyle w:val="FirstParagraph"/>
      </w:pPr>
      <w:r>
        <w:rPr>
          <w:bCs/>
          <w:b/>
        </w:rPr>
        <w:t xml:space="preserve">Presentation Context:</w:t>
      </w:r>
    </w:p>
    <w:p>
      <w:pPr>
        <w:pStyle w:val="BodyText"/>
      </w:pPr>
      <w:r>
        <w:t xml:space="preserve">This seminar explores the critical function of judicial officers within the specific legal and social context of Sri Lanka Colombo. As the commercial capital, Colombo serves as a microcosm for understanding how a "Judge" in Sri Lanka navigates complex legal frameworks, cultural expectations, and procedural demands.</w:t>
      </w:r>
    </w:p>
    <w:bookmarkEnd w:id="20"/>
    <w:bookmarkEnd w:id="21"/>
    <w:bookmarkStart w:id="22" w:name="Xfbdf288db4fd5007e33bdc89b5cb69a9a8a91d4"/>
    <w:p>
      <w:pPr>
        <w:pStyle w:val="Heading1"/>
      </w:pPr>
      <w:r>
        <w:t xml:space="preserve">Slide 1: Introduction to the Judicial Landscape in Sri Lanka Colombo</w:t>
      </w:r>
    </w:p>
    <w:p>
      <w:pPr>
        <w:numPr>
          <w:ilvl w:val="0"/>
          <w:numId w:val="1001"/>
        </w:numPr>
        <w:pStyle w:val="Compact"/>
      </w:pPr>
      <w:r>
        <w:rPr>
          <w:bCs/>
          <w:b/>
        </w:rPr>
        <w:t xml:space="preserve">The Dual System:</w:t>
      </w:r>
    </w:p>
    <w:p>
      <w:pPr>
        <w:numPr>
          <w:ilvl w:val="0"/>
          <w:numId w:val="1001"/>
        </w:numPr>
        <w:pStyle w:val="Compact"/>
      </w:pPr>
      <w:r>
        <w:rPr>
          <w:bCs/>
          <w:b/>
        </w:rPr>
        <w:t xml:space="preserve">Colombo as the Hub:</w:t>
      </w:r>
      <w:r>
        <w:t xml:space="preserve"> </w:t>
      </w:r>
      <w:r>
        <w:t xml:space="preserve">Located in Colombo District Court and the High Court of Colombo, judges handle a disproportionate volume of cases compared to rural districts. The density of commercial litigation, criminal activity, and constitutional matters makes the role of the Judge in Sri Lanka Colombo particularly high-stakes.</w:t>
      </w:r>
    </w:p>
    <w:p>
      <w:pPr>
        <w:numPr>
          <w:ilvl w:val="0"/>
          <w:numId w:val="1001"/>
        </w:numPr>
        <w:pStyle w:val="Compact"/>
      </w:pPr>
      <w:r>
        <w:rPr>
          <w:bCs/>
          <w:b/>
        </w:rPr>
        <w:t xml:space="preserve">Purpose of this Seminar:</w:t>
      </w:r>
      <w:r>
        <w:t xml:space="preserve"> </w:t>
      </w:r>
      <w:r>
        <w:t xml:space="preserve">We will examine how modern jurisprudence interacts with traditional practices in Colombo, ensuring that every "Judge" upholds the integrity required by national standards.</w:t>
      </w:r>
    </w:p>
    <w:bookmarkEnd w:id="22"/>
    <w:bookmarkStart w:id="23" w:name="X63cd1cabdf49eee0ed1f6756009049be2dfea01"/>
    <w:p>
      <w:pPr>
        <w:pStyle w:val="Heading1"/>
      </w:pPr>
      <w:r>
        <w:t xml:space="preserve">Slide 2: The Appointment and Qualification of a Judge</w:t>
      </w:r>
    </w:p>
    <w:p>
      <w:pPr>
        <w:numPr>
          <w:ilvl w:val="0"/>
          <w:numId w:val="1002"/>
        </w:numPr>
        <w:pStyle w:val="Compact"/>
      </w:pPr>
      <w:r>
        <w:rPr>
          <w:bCs/>
          <w:b/>
        </w:rPr>
        <w:t xml:space="preserve">Rigorous Selection:</w:t>
      </w:r>
      <w:r>
        <w:t xml:space="preserve">In Sri Lanka Colombo, candidates for the bench are typically drawn from experienced Senior Counsel or advocates with at least fifteen years of practice. This ensures that the "Judge" possesses deep practical knowledge before assuming judicial authority.</w:t>
      </w:r>
    </w:p>
    <w:p>
      <w:pPr>
        <w:numPr>
          <w:ilvl w:val="0"/>
          <w:numId w:val="1002"/>
        </w:numPr>
        <w:pStyle w:val="Compact"/>
      </w:pPr>
      <w:r>
        <w:rPr>
          <w:bCs/>
          <w:b/>
        </w:rPr>
        <w:t xml:space="preserve">The President's Appointment:</w:t>
      </w:r>
      <w:r>
        <w:t xml:space="preserve"> </w:t>
      </w:r>
      <w:r>
        <w:t xml:space="preserve">Judges in Sri Lanka are appointed by the President of Sri Lanka, acting on the advice of the Constitutional Council. This process emphasizes political neutrality and professional competence.</w:t>
      </w:r>
    </w:p>
    <w:p>
      <w:pPr>
        <w:numPr>
          <w:ilvl w:val="0"/>
          <w:numId w:val="1002"/>
        </w:numPr>
        <w:pStyle w:val="Compact"/>
      </w:pPr>
      <w:r>
        <w:rPr>
          <w:bCs/>
          <w:b/>
        </w:rPr>
        <w:t xml:space="preserve">Lifelong Tenure:</w:t>
      </w:r>
      <w:r>
        <w:t xml:space="preserve">To ensure independence, a Judge in Sri Lanka holds office until retirement age (usually 65 for High Court judges). This security allows them to make unpopular but legally correct decisions without fear of reprisal.</w:t>
      </w:r>
    </w:p>
    <w:bookmarkEnd w:id="23"/>
    <w:bookmarkStart w:id="24" w:name="Xfb40c849222189c206a2309578686ba071fed1a"/>
    <w:p>
      <w:pPr>
        <w:pStyle w:val="Heading1"/>
      </w:pPr>
      <w:r>
        <w:t xml:space="preserve">Slide 3: Core Responsibilities of a Judge in Sri Lanka Colombo</w:t>
      </w:r>
    </w:p>
    <w:p>
      <w:pPr>
        <w:numPr>
          <w:ilvl w:val="0"/>
          <w:numId w:val="1003"/>
        </w:numPr>
        <w:pStyle w:val="Compact"/>
      </w:pPr>
      <w:r>
        <w:rPr>
          <w:bCs/>
          <w:b/>
        </w:rPr>
        <w:t xml:space="preserve">Determining Fact and Law:</w:t>
      </w:r>
      <w:r>
        <w:t xml:space="preserve">The primary duty of the Judge is to sift through evidence presented by counsel. In the congested courts of Colombo, where thousands of cases await trial, efficiency combined with fairness is paramount.</w:t>
      </w:r>
    </w:p>
    <w:p>
      <w:pPr>
        <w:numPr>
          <w:ilvl w:val="0"/>
          <w:numId w:val="1003"/>
        </w:numPr>
        <w:pStyle w:val="Compact"/>
      </w:pPr>
      <w:r>
        <w:rPr>
          <w:bCs/>
          <w:b/>
        </w:rPr>
        <w:t xml:space="preserve">Maintaining Order:</w:t>
      </w:r>
      <w:r>
        <w:t xml:space="preserve">A Judge must maintain strict decorum in the courtroom. In Sri Lanka Colombo, where parties often come from diverse socioeconomic backgrounds, the Judge acts as a stabilizing force to ensure proceedings are conducted with respect for the rule of law.</w:t>
      </w:r>
    </w:p>
    <w:p>
      <w:pPr>
        <w:numPr>
          <w:ilvl w:val="0"/>
          <w:numId w:val="1003"/>
        </w:numPr>
        <w:pStyle w:val="Compact"/>
      </w:pPr>
      <w:r>
        <w:rPr>
          <w:bCs/>
          <w:b/>
        </w:rPr>
        <w:t xml:space="preserve">Interpretation of Statutes:</w:t>
      </w:r>
      <w:r>
        <w:t xml:space="preserve">Judges interpret laws passed by Parliament. In Colombo, where commercial disputes often involve complex financial regulations or international trade laws, the Judge's interpretation sets precedents that affect national business practices.</w:t>
      </w:r>
    </w:p>
    <w:bookmarkEnd w:id="24"/>
    <w:bookmarkStart w:id="25" w:name="X72ee2c88467abae762ca5ac4390d7f882462ea3"/>
    <w:p>
      <w:pPr>
        <w:pStyle w:val="Heading1"/>
      </w:pPr>
      <w:r>
        <w:t xml:space="preserve">Slide 4: The Burden of Work in Colombo Courts</w:t>
      </w:r>
    </w:p>
    <w:p>
      <w:pPr>
        <w:pStyle w:val="FirstParagraph"/>
      </w:pPr>
      <w:r>
        <w:t xml:space="preserve">Critical Issue:</w:t>
      </w:r>
    </w:p>
    <w:p>
      <w:pPr>
        <w:numPr>
          <w:ilvl w:val="0"/>
          <w:numId w:val="1004"/>
        </w:numPr>
        <w:pStyle w:val="Compact"/>
      </w:pPr>
      <w:r>
        <w:rPr>
          <w:bCs/>
          <w:b/>
        </w:rPr>
        <w:t xml:space="preserve">Docket Backlog:</w:t>
      </w:r>
      <w:r>
        <w:t xml:space="preserve">The District Courts and High Court in Sri Lanka Colombo face significant backlogs. A Judge may have dozens of cases to hear daily. This pressure tests the resilience and mental acuity of every Judge.</w:t>
      </w:r>
    </w:p>
    <w:p>
      <w:pPr>
        <w:numPr>
          <w:ilvl w:val="0"/>
          <w:numId w:val="1004"/>
        </w:numPr>
        <w:pStyle w:val="Compact"/>
      </w:pPr>
      <w:r>
        <w:rPr>
          <w:bCs/>
          <w:b/>
        </w:rPr>
        <w:t xml:space="preserve">Impact on Justice:</w:t>
      </w:r>
      <w:r>
        <w:t xml:space="preserve">Prolonged delays can undermine public trust in the judiciary. Therefore, a modern "Judge" in Sri Lanka Colombo is increasingly expected to manage case flow actively, encouraging settlements where appropriate while reserving trial time for contested issues.</w:t>
      </w:r>
    </w:p>
    <w:p>
      <w:pPr>
        <w:numPr>
          <w:ilvl w:val="0"/>
          <w:numId w:val="1004"/>
        </w:numPr>
        <w:pStyle w:val="Compact"/>
      </w:pPr>
      <w:r>
        <w:rPr>
          <w:bCs/>
          <w:b/>
        </w:rPr>
        <w:t xml:space="preserve">Scheduling Efficiency:</w:t>
      </w:r>
      <w:r>
        <w:t xml:space="preserve">Seminar participants are invited to consider how digital case management systems can assist Judges in Sri Lanka Colombo to reduce administrative burdens and focus on adjudication.</w:t>
      </w:r>
    </w:p>
    <w:bookmarkEnd w:id="25"/>
    <w:bookmarkStart w:id="26" w:name="Xfd0803aa78482191bd95a9d2f814f02292d65c2"/>
    <w:p>
      <w:pPr>
        <w:pStyle w:val="Heading1"/>
      </w:pPr>
      <w:r>
        <w:t xml:space="preserve">Slide 5: Ethical Standards and Judicial Conduct</w:t>
      </w:r>
    </w:p>
    <w:p>
      <w:pPr>
        <w:numPr>
          <w:ilvl w:val="0"/>
          <w:numId w:val="1005"/>
        </w:numPr>
        <w:pStyle w:val="Compact"/>
      </w:pPr>
      <w:r>
        <w:rPr>
          <w:bCs/>
          <w:b/>
        </w:rPr>
        <w:t xml:space="preserve">Absolute Impartiality:</w:t>
      </w:r>
      <w:r>
        <w:t xml:space="preserve">A Judge must be, and appear to be, impartial. In a close-knit legal community like Sri Lanka Colombo, where judges and lawyers often know each other personally or professionally, strict ethical boundaries are essential.</w:t>
      </w:r>
    </w:p>
    <w:p>
      <w:pPr>
        <w:numPr>
          <w:ilvl w:val="0"/>
          <w:numId w:val="1005"/>
        </w:numPr>
        <w:pStyle w:val="Compact"/>
      </w:pPr>
      <w:r>
        <w:rPr>
          <w:bCs/>
          <w:b/>
        </w:rPr>
        <w:t xml:space="preserve">Integrity:</w:t>
      </w:r>
      <w:r>
        <w:t xml:space="preserve">Judges are held to the highest standards of personal integrity. Any perception of corruption or bias can severely damage the reputation of the judiciary in Sri Lanka Colombo.</w:t>
      </w:r>
    </w:p>
    <w:p>
      <w:pPr>
        <w:numPr>
          <w:ilvl w:val="0"/>
          <w:numId w:val="1005"/>
        </w:numPr>
        <w:pStyle w:val="Compact"/>
      </w:pPr>
      <w:r>
        <w:rPr>
          <w:bCs/>
          <w:b/>
        </w:rPr>
        <w:t xml:space="preserve">Judicial Activism vs. Restraint:</w:t>
      </w:r>
      <w:r>
        <w:t xml:space="preserve">Seminar discussion point: How much intervention should a Judge take? In Sri Lanka, Judges have played an active role in public interest litigation (e.g., environmental protection, human rights), showing that the role of the "Judge" extends beyond passive arbitration to active guardianship of constitutional values.</w:t>
      </w:r>
    </w:p>
    <w:bookmarkEnd w:id="26"/>
    <w:bookmarkStart w:id="27" w:name="X188f15fc7130b8a84a5d7b03ef6cdcb455cf19f"/>
    <w:p>
      <w:pPr>
        <w:pStyle w:val="Heading1"/>
      </w:pPr>
      <w:r>
        <w:t xml:space="preserve">Slide 6: Challenges Faced by Judges in Sri Lanka Colombo</w:t>
      </w:r>
    </w:p>
    <w:p>
      <w:pPr>
        <w:numPr>
          <w:ilvl w:val="0"/>
          <w:numId w:val="1006"/>
        </w:numPr>
        <w:pStyle w:val="Compact"/>
      </w:pPr>
      <w:r>
        <w:rPr>
          <w:bCs/>
          <w:b/>
        </w:rPr>
        <w:t xml:space="preserve">Safety and Security:</w:t>
      </w:r>
      <w:r>
        <w:t xml:space="preserve">Judges dealing with organized crime, political corruption, or high-profile financial frauds in Colombo require security details. This is a significant logistical challenge for the state.</w:t>
      </w:r>
    </w:p>
    <w:p>
      <w:pPr>
        <w:numPr>
          <w:ilvl w:val="0"/>
          <w:numId w:val="1006"/>
        </w:numPr>
        <w:pStyle w:val="Compact"/>
      </w:pPr>
      <w:r>
        <w:rPr>
          <w:bCs/>
          <w:b/>
        </w:rPr>
        <w:t xml:space="preserve">Public Expectations:</w:t>
      </w:r>
      <w:r>
        <w:t xml:space="preserve">In Sri Lanka Colombo, there is often immense public pressure on specific cases involving celebrities or politicians. A Judge must remain insulated from media hype and public opinion to deliver justice based solely on evidence.</w:t>
      </w:r>
    </w:p>
    <w:p>
      <w:pPr>
        <w:numPr>
          <w:ilvl w:val="0"/>
          <w:numId w:val="1006"/>
        </w:numPr>
        <w:pStyle w:val="Compact"/>
      </w:pPr>
      <w:r>
        <w:rPr>
          <w:bCs/>
          <w:b/>
        </w:rPr>
        <w:t xml:space="preserve">Resource Constraints:</w:t>
      </w:r>
      <w:r>
        <w:t xml:space="preserve">Adequate staffing for clerks, stenographers, and bailiffs is not always guaranteed. A Judge often has to compensate for administrative inefficiencies within the court system in Sri Lanka Colombo.</w:t>
      </w:r>
    </w:p>
    <w:bookmarkEnd w:id="27"/>
    <w:bookmarkStart w:id="28" w:name="slide-7-the-evolution-of-the-judges-role"/>
    <w:p>
      <w:pPr>
        <w:pStyle w:val="Heading1"/>
      </w:pPr>
      <w:r>
        <w:t xml:space="preserve">Slide 7: The Evolution of the Judge's Role</w:t>
      </w:r>
    </w:p>
    <w:p>
      <w:pPr>
        <w:pStyle w:val="FirstParagraph"/>
      </w:pPr>
      <w:r>
        <w:t xml:space="preserve">Modern Trends:</w:t>
      </w:r>
    </w:p>
    <w:p>
      <w:pPr>
        <w:numPr>
          <w:ilvl w:val="0"/>
          <w:numId w:val="1007"/>
        </w:numPr>
        <w:pStyle w:val="Compact"/>
      </w:pPr>
      <w:r>
        <w:rPr>
          <w:bCs/>
          <w:b/>
        </w:rPr>
        <w:t xml:space="preserve">Digitalization:</w:t>
      </w:r>
      <w:r>
        <w:t xml:space="preserve">The introduction of e-filing and virtual hearings in Sri Lanka Colombo has changed how a Judge interacts with counsel. Adaptability to technology is now a key competency for modern Judges.</w:t>
      </w:r>
    </w:p>
    <w:p>
      <w:pPr>
        <w:numPr>
          <w:ilvl w:val="0"/>
          <w:numId w:val="1007"/>
        </w:numPr>
        <w:pStyle w:val="Compact"/>
      </w:pPr>
      <w:r>
        <w:rPr>
          <w:bCs/>
          <w:b/>
        </w:rPr>
        <w:t xml:space="preserve">AAlternative Dispute Resolution (ADR):</w:t>
      </w:r>
      <w:r>
        <w:t xml:space="preserve">Judges are increasingly involved in encouraging mediation. In Sri Lanka Colombo, where court resources are scarce, promoting ADR helps relieve the burden on the formal judicial process.</w:t>
      </w:r>
    </w:p>
    <w:p>
      <w:pPr>
        <w:numPr>
          <w:ilvl w:val="0"/>
          <w:numId w:val="1007"/>
        </w:numPr>
        <w:pStyle w:val="Compact"/>
      </w:pPr>
      <w:r>
        <w:rPr>
          <w:bCs/>
          <w:b/>
        </w:rPr>
        <w:t xml:space="preserve">Holistic Justice:</w:t>
      </w:r>
      <w:r>
        <w:t xml:space="preserve">There is a growing recognition that a Judge must consider social contexts. For example, in family courts in Sri Lanka Colombo, Judges may need to be more sensitive to gender-based violence and child welfare issues than in traditional past practices.</w:t>
      </w:r>
    </w:p>
    <w:bookmarkEnd w:id="28"/>
    <w:bookmarkStart w:id="29" w:name="slide-8-conclusion-and-way-forward"/>
    <w:p>
      <w:pPr>
        <w:pStyle w:val="Heading1"/>
      </w:pPr>
      <w:r>
        <w:t xml:space="preserve">Slide 8: Conclusion and Way Forward</w:t>
      </w:r>
    </w:p>
    <w:p>
      <w:pPr>
        <w:numPr>
          <w:ilvl w:val="0"/>
          <w:numId w:val="1008"/>
        </w:numPr>
        <w:pStyle w:val="Compact"/>
      </w:pPr>
      <w:r>
        <w:rPr>
          <w:bCs/>
          <w:b/>
        </w:rPr>
        <w:t xml:space="preserve">The Pillar of Democracy:</w:t>
      </w:r>
      <w:r>
        <w:t xml:space="preserve">In Sri Lanka Colombo, the Judge stands as a guardian of the Constitution. Without an independent judiciary, democratic checks and balances fail.</w:t>
      </w:r>
    </w:p>
    <w:p>
      <w:pPr>
        <w:numPr>
          <w:ilvl w:val="0"/>
          <w:numId w:val="1008"/>
        </w:numPr>
        <w:pStyle w:val="Compact"/>
      </w:pPr>
      <w:r>
        <w:rPr>
          <w:bCs/>
          <w:b/>
        </w:rPr>
        <w:t xml:space="preserve">National Trust:</w:t>
      </w:r>
      <w:r>
        <w:t xml:space="preserve">To restore public trust in legal institutions across Sri Lanka Colombo, continuous training, improved working conditions for Judges are necessary. We must ensure that every "Judge" is supported by the state to perform their duties without hindrance.</w:t>
      </w:r>
    </w:p>
    <w:p>
      <w:pPr>
        <w:numPr>
          <w:ilvl w:val="0"/>
          <w:numId w:val="1008"/>
        </w:numPr>
        <w:pStyle w:val="Compact"/>
      </w:pPr>
      <w:r>
        <w:rPr>
          <w:bCs/>
          <w:b/>
        </w:rPr>
        <w:t xml:space="preserve">F Call to Action:</w:t>
      </w:r>
      <w:r>
        <w:t xml:space="preserve">We urge policymakers and the legal community to prioritize reforms that support Judges in Sri Lanka Colombo. By strengthening the bench, we strengthen the rule of law for all citizens.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Sri Lanka Colombo</dc:title>
  <dc:creator/>
  <dc:language>en</dc:language>
  <cp:keywords/>
  <dcterms:created xsi:type="dcterms:W3CDTF">2026-07-29T12:06:24Z</dcterms:created>
  <dcterms:modified xsi:type="dcterms:W3CDTF">2026-07-29T12:06:24Z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