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Córdoba</w:t>
      </w:r>
    </w:p>
    <w:bookmarkStart w:id="30" w:name="slide-1"/>
    <w:p>
      <w:pPr>
        <w:pStyle w:val="FirstParagraph"/>
      </w:pPr>
      <w:r>
        <w:t xml:space="preserve">Seminar Presentation Slides: The Role and Impact of the Laboratory Technician in Argentina Córdoba</w:t>
      </w:r>
    </w:p>
    <w:p>
      <w:pPr>
        <w:pStyle w:val="BodyText"/>
      </w:pPr>
      <w:r>
        <w:t xml:space="preserve">A Comprehensive Overview of Professional Standards, Career Opportunities, and Regional Economic Contributions</w:t>
      </w:r>
    </w:p>
    <w:bookmarkStart w:id="20" w:name="Xfe14dd188db152c7e14badf2a577e01e8844421"/>
    <w:p>
      <w:pPr>
        <w:pStyle w:val="Heading2"/>
      </w:pPr>
      <w:r>
        <w:t xml:space="preserve">Slide 1: Introduction to the Seminar Presentation Slides on Laboratory Professions</w:t>
      </w:r>
    </w:p>
    <w:p>
      <w:pPr>
        <w:numPr>
          <w:ilvl w:val="0"/>
          <w:numId w:val="1001"/>
        </w:numPr>
        <w:pStyle w:val="Compact"/>
      </w:pPr>
      <w:r>
        <w:t xml:space="preserve">Welcome to this specialized seminar presentation designed for students, educators, and professionals interested in the scientific workforce of Argentina Córdoba.</w:t>
      </w:r>
    </w:p>
    <w:p>
      <w:pPr>
        <w:numPr>
          <w:ilvl w:val="0"/>
          <w:numId w:val="1001"/>
        </w:numPr>
        <w:pStyle w:val="Compact"/>
      </w:pPr>
      <w:r>
        <w:t xml:space="preserve">The primary objective of these slides is to explore the critical role of the Laboratory Technician within modern healthcare and industrial frameworks.</w:t>
      </w:r>
    </w:p>
    <w:bookmarkEnd w:id="20"/>
    <w:bookmarkStart w:id="21" w:name="Xe636b2c6ae731ff4c753595d18ffc6bbb714eaf"/>
    <w:p>
      <w:pPr>
        <w:pStyle w:val="Heading2"/>
      </w:pPr>
      <w:r>
        <w:t xml:space="preserve">Slide 2: Defining the Laboratory Technician</w:t>
      </w:r>
    </w:p>
    <w:p>
      <w:pPr>
        <w:pStyle w:val="FirstParagraph"/>
      </w:pPr>
      <w:r>
        <w:t xml:space="preserve">A Laboratory Technician is a skilled professional responsible for performing complex scientific and technical procedures. In Argentina Córdoba, this role has evolved significantly due to technological advancements in medical diagnostics and industrial quality control.</w:t>
      </w:r>
    </w:p>
    <w:p>
      <w:pPr>
        <w:numPr>
          <w:ilvl w:val="0"/>
          <w:numId w:val="1002"/>
        </w:numPr>
        <w:pStyle w:val="Compact"/>
      </w:pPr>
      <w:r>
        <w:t xml:space="preserve">Core Responsibilities: Sample collection, data analysis, equipment maintenance, and adherence to safety protocols.</w:t>
      </w:r>
    </w:p>
    <w:bookmarkEnd w:id="21"/>
    <w:bookmarkStart w:id="22" w:name="X27bd9161d686e8dc11ae945e6c14423dbac2131"/>
    <w:p>
      <w:pPr>
        <w:pStyle w:val="Heading2"/>
      </w:pPr>
      <w:r>
        <w:t xml:space="preserve">Slide 3: The Unique Context of Argentina Córdoba</w:t>
      </w:r>
    </w:p>
    <w:p>
      <w:pPr>
        <w:pStyle w:val="FirstParagraph"/>
      </w:pPr>
      <w:r>
        <w:t xml:space="preserve">Argentina Córdoba stands out as a major educational and technological hub in Southern Cone. Known for its strong university tradition, particularly the Universidad Nacional de Córdoba (UNC), the region produces a high volume of scientific talent.</w:t>
      </w:r>
    </w:p>
    <w:p>
      <w:pPr>
        <w:numPr>
          <w:ilvl w:val="0"/>
          <w:numId w:val="1003"/>
        </w:numPr>
        <w:pStyle w:val="Compact"/>
      </w:pPr>
      <w:r>
        <w:t xml:space="preserve">Economic Shift: From traditional agriculture to biotechnology and pharmaceuticals.</w:t>
      </w:r>
    </w:p>
    <w:bookmarkEnd w:id="22"/>
    <w:bookmarkStart w:id="23" w:name="X0f56adb7a55f9ea3618b6f10a6c778e753bf2e7"/>
    <w:p>
      <w:pPr>
        <w:pStyle w:val="Heading2"/>
      </w:pPr>
      <w:r>
        <w:t xml:space="preserve">Slide 4: Educational Pathways in Argentina Córdoba</w:t>
      </w:r>
    </w:p>
    <w:p>
      <w:pPr>
        <w:pStyle w:val="FirstParagraph"/>
      </w:pPr>
      <w:r>
        <w:t xml:space="preserve">To become a certified Laboratory Technician in Argentina Córdoba, candidates typically pursue tertiary-level education. The region boasts several institutions offering specialized technical degrees.</w:t>
      </w:r>
    </w:p>
    <w:p>
      <w:pPr>
        <w:numPr>
          <w:ilvl w:val="0"/>
          <w:numId w:val="1004"/>
        </w:numPr>
        <w:pStyle w:val="Compact"/>
      </w:pPr>
      <w:r>
        <w:t xml:space="preserve">Duration: Typically 3 to 4 years of intensive study.</w:t>
      </w:r>
    </w:p>
    <w:bookmarkEnd w:id="23"/>
    <w:bookmarkStart w:id="24" w:name="X76dc88a93aafb8cc817e87db838248abbb31610"/>
    <w:p>
      <w:pPr>
        <w:pStyle w:val="Heading2"/>
      </w:pPr>
      <w:r>
        <w:t xml:space="preserve">Slide 5: Healthcare Sector Demand in Argentina Córdoba</w:t>
      </w:r>
    </w:p>
    <w:p>
      <w:pPr>
        <w:pStyle w:val="FirstParagraph"/>
      </w:pPr>
      <w:r>
        <w:t xml:space="preserve">The public and private healthcare sectors in Argentina Córdoba rely heavily on qualified Laboratory Technicians. With an aging population and increased demand for preventive medicine, the need for accurate diagnostic services has surged.</w:t>
      </w:r>
    </w:p>
    <w:p>
      <w:pPr>
        <w:numPr>
          <w:ilvl w:val="0"/>
          <w:numId w:val="1005"/>
        </w:numPr>
        <w:pStyle w:val="Compact"/>
      </w:pPr>
      <w:r>
        <w:t xml:space="preserve">Hospital Systems: Integration with PAMI (Public Health Institute).</w:t>
      </w:r>
    </w:p>
    <w:bookmarkEnd w:id="24"/>
    <w:bookmarkStart w:id="25" w:name="Xad5df7d73b72647ad11bc356f73a326376ac789"/>
    <w:p>
      <w:pPr>
        <w:pStyle w:val="Heading2"/>
      </w:pPr>
      <w:r>
        <w:t xml:space="preserve">Slide 6: Industrial Applications and Quality Control</w:t>
      </w:r>
    </w:p>
    <w:p>
      <w:pPr>
        <w:pStyle w:val="FirstParagraph"/>
      </w:pPr>
      <w:r>
        <w:t xml:space="preserve">Beyond healthcare, Argentina Córdoba’s industrial parks require Laboratory Technicians for quality assurance. The food processing, textile, and chemical industries in the province utilize technicians to ensure products meet international standards.</w:t>
      </w:r>
    </w:p>
    <w:p>
      <w:pPr>
        <w:numPr>
          <w:ilvl w:val="0"/>
          <w:numId w:val="1006"/>
        </w:numPr>
        <w:pStyle w:val="Compact"/>
      </w:pPr>
      <w:r>
        <w:t xml:space="preserve">Sustainability: Role in environmental monitoring labs.</w:t>
      </w:r>
    </w:p>
    <w:bookmarkEnd w:id="25"/>
    <w:bookmarkStart w:id="26" w:name="X86cb534578a9be33522b87aedb7ecb42560c851"/>
    <w:p>
      <w:pPr>
        <w:pStyle w:val="Heading2"/>
      </w:pPr>
      <w:r>
        <w:t xml:space="preserve">Slide 7: Challenges Faced by Laboratory Technicians</w:t>
      </w:r>
    </w:p>
    <w:p>
      <w:pPr>
        <w:pStyle w:val="FirstParagraph"/>
      </w:pPr>
      <w:r>
        <w:t xml:space="preserve">Despite the growth, professionals in Argentina Córdoba face challenges including rapid technological obsolescence and the need for continuous upskilling. Economic fluctuations can also impact hiring practices.</w:t>
      </w:r>
    </w:p>
    <w:p>
      <w:pPr>
        <w:numPr>
          <w:ilvl w:val="0"/>
          <w:numId w:val="1007"/>
        </w:numPr>
        <w:pStyle w:val="Compact"/>
      </w:pPr>
      <w:r>
        <w:t xml:space="preserve">Bridging the gap between academic theory and practical application.</w:t>
      </w:r>
    </w:p>
    <w:bookmarkEnd w:id="26"/>
    <w:bookmarkStart w:id="27" w:name="Xb215edc0b75f658bbb067292fe333a264dbcf55"/>
    <w:p>
      <w:pPr>
        <w:pStyle w:val="Heading2"/>
      </w:pPr>
      <w:r>
        <w:t xml:space="preserve">Slide 8: Future Outlook for Argentina Córdoba</w:t>
      </w:r>
    </w:p>
    <w:p>
      <w:pPr>
        <w:pStyle w:val="FirstParagraph"/>
      </w:pPr>
      <w:r>
        <w:t xml:space="preserve">The future is bright for Laboratory Technicians in Argentina Córdoba. Government initiatives promoting STEM education and local biotech startups offer promising career trajectories.</w:t>
      </w:r>
    </w:p>
    <w:p>
      <w:pPr>
        <w:numPr>
          <w:ilvl w:val="0"/>
          <w:numId w:val="1008"/>
        </w:numPr>
        <w:pStyle w:val="Compact"/>
      </w:pPr>
      <w:r>
        <w:t xml:space="preserve">Emphasis on digital literacy and bioinformatics skills.</w:t>
      </w:r>
    </w:p>
    <w:bookmarkEnd w:id="27"/>
    <w:bookmarkStart w:id="28" w:name="slide-9-conclusion-and-key-takeaways"/>
    <w:p>
      <w:pPr>
        <w:pStyle w:val="Heading2"/>
      </w:pPr>
      <w:r>
        <w:t xml:space="preserve">Slide 9: Conclusion and Key Takeaways</w:t>
      </w:r>
    </w:p>
    <w:p>
      <w:pPr>
        <w:pStyle w:val="FirstParagraph"/>
      </w:pPr>
      <w:r>
        <w:t xml:space="preserve">In conclusion, the Laboratory Technician is indispensable to the scientific ecosystem of Argentina Córdoba. By maintaining high standards of practice, these professionals contribute directly to public health and industrial competitiveness.</w:t>
      </w:r>
    </w:p>
    <w:bookmarkEnd w:id="28"/>
    <w:bookmarkStart w:id="29" w:name="slide-10-qa-session"/>
    <w:p>
      <w:pPr>
        <w:pStyle w:val="Heading2"/>
      </w:pPr>
      <w:r>
        <w:t xml:space="preserve">Slide 10: Q&amp;A Session</w:t>
      </w:r>
    </w:p>
    <w:p>
      <w:pPr>
        <w:pStyle w:val="FirstParagraph"/>
      </w:pPr>
      <w:r>
        <w:t xml:space="preserve">We now open the floor for questions regarding career paths, educational requirements, and specific opportunities within Argentina Córdoba. Thank you for attending this seminar presentation on the vital role of the Laboratory Technician.</w:t>
      </w:r>
    </w:p>
    <w:p>
      <w:pPr>
        <w:pStyle w:val="BodyText"/>
      </w:pPr>
      <w:r>
        <w:t xml:space="preserve">© 2023 Seminar Presentation Slides Archive | Focus on Argentina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Argentina Córdoba</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