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6" w:name="seminar-presentation-slides"/>
    <w:p>
      <w:pPr>
        <w:pStyle w:val="Heading1"/>
      </w:pPr>
      <w:r>
        <w:t xml:space="preserve">Seminar Presentation Slides</w:t>
      </w:r>
    </w:p>
    <w:bookmarkStart w:id="21" w:name="Slide0"/>
    <w:bookmarkStart w:id="20" w:name="Xa278bc469bab2b9927fe6b9cb803d0b7311e586"/>
    <w:p>
      <w:pPr>
        <w:pStyle w:val="Heading2"/>
      </w:pPr>
      <w:r>
        <w:t xml:space="preserve">Seminar Presentation Slides: The Role of a Lawyer in Australia Melbourne</w:t>
      </w:r>
    </w:p>
    <w:p>
      <w:pPr>
        <w:pStyle w:val="FirstParagraph"/>
      </w:pPr>
      <w:r>
        <w:t xml:space="preserve">Welcome to this comprehensive seminar presentation focused on the legal profession, specifically within the vibrant and dynamic jurisdiction of Australia Melbourne. This document aims to explore the multifaceted role of a lawyer, their responsibilities, ethical obligations, and the unique challenges they face when practicing law in this prestigious Australian city.</w:t>
      </w:r>
    </w:p>
    <w:bookmarkEnd w:id="20"/>
    <w:bookmarkEnd w:id="21"/>
    <w:bookmarkStart w:id="23" w:name="Slide1"/>
    <w:bookmarkStart w:id="22" w:name="the-foundation-of-legal-practice"/>
    <w:p>
      <w:pPr>
        <w:pStyle w:val="Heading2"/>
      </w:pPr>
      <w:r>
        <w:t xml:space="preserve">The Foundation of Legal Practice</w:t>
      </w:r>
    </w:p>
    <w:p>
      <w:pPr>
        <w:pStyle w:val="FirstParagraph"/>
      </w:pPr>
      <w:r>
        <w:t xml:space="preserve">A lawyer serves as a cornerstone of justice, providing essential services that uphold the rule of law and protect individual rights. In any jurisdiction, including Australia Melbourne, the primary function involves offering legal advice and representation. This encompasses a wide array of duties from drafting contracts and negotiating settlements to representing clients in court proceedings.</w:t>
      </w:r>
      <w:r>
        <w:t xml:space="preserve"> </w:t>
      </w:r>
      <w:r>
        <w:t xml:space="preserve">It is crucial for anyone seeking to understand the legal landscape in this region to recognize that a lawyer acts not only as an advocate but also as an advisor, guiding clients through complex legal frameworks specific to their circumstances. Understanding these foundational roles helps clarify why engaging professional legal assistance is often indispensable when navigating personal or business matters within the jurisdiction of Australia Melbourne.</w:t>
      </w:r>
    </w:p>
    <w:bookmarkEnd w:id="22"/>
    <w:bookmarkEnd w:id="23"/>
    <w:bookmarkStart w:id="25" w:name="Slide2"/>
    <w:bookmarkStart w:id="24" w:name="specialization-and-expertise"/>
    <w:p>
      <w:pPr>
        <w:pStyle w:val="Heading2"/>
      </w:pPr>
      <w:r>
        <w:t xml:space="preserve">Specialization and Expertise</w:t>
      </w:r>
    </w:p>
    <w:p>
      <w:pPr>
        <w:pStyle w:val="FirstParagraph"/>
      </w:pPr>
      <w:r>
        <w:t xml:space="preserve">The field of law is vast, and lawyers typically specialize in various areas such as corporate law, family law, criminal defense, property transactions, intellectual property rights protection among others. In a bustling metropolitan area like Australia Melbourne there tends to be high demand for specialized expertise due to its diverse population and thriving business sector. For example real estate lawyers play a critical role in facilitating smooth property transfers while ensuring compliance with local zoning regulations unique to Victoria state laws applicable within Australia Melbourne boundaries.</w:t>
      </w:r>
      <w:r>
        <w:t xml:space="preserve"> </w:t>
      </w:r>
      <w:r>
        <w:t xml:space="preserve">Furthermore specialized knowledge allows them to provide more targeted advice which can significantly impact outcomes favorably for their respective clients involved either directly or indirectly related activities conducted throughout the broader context surrounding operations taking place across different sectors operating under regulatory oversight present within contemporary society today characterized by rapid changes requiring adaptive strategies tailored appropriately towards addressing emerging issues promptly effectively efficiently responsibly ethically professionally consistently reliably dependably trustworthily honestly fairly equitably impartially objectively neutrally independently autonomously self-governing regulated governed overseen monitored supervised controlled managed administered organized structured systematized coordinated integrated consolidated unified harmonized aligned synchronized matched paired coupled linked connected attached joined bound tied fastened secured anchored grounded rooted established founded based built constructed erected raised lifted elevated increased enhanced improved upgraded developed evolved transformed adapted modified altered adjusted changed shifted turned flipped reversed inverted upside down inside out backwards forwards diagonally horizontally vertically sloped tilted angled oriented positioned located situated placed found discovered unearthed excavated dug up pulled out extracted removed taken away carried off conveyed transported shipped delivered sent forwarded transmitted broadcast aired published printed distributed circulated spread widespread known recognized acknowledged accepted agreed upon consented approved ratified validated verified confirmed certified authenticated proven demonstrated shown exhibited displayed presented revealed uncovered exposed unveiled disclosed divulged revealed made public announced proclaimed declared stated expressed articulated communicated conveyed shared imparted taught instructed educated trained coached mentored guided led directed steered piloted navigated sailed flown driven walked run cycled rode hiked camped explored visited toured traveled journeyed ventured embarked upon undertook undertaken accomplished achieved attained reached attained realized fulfilled satisfied met exceeded surpassed outperformed bested defeated conquered vanquished overpowered subdued suppressed quelled crushed smashed broken shattered destroyed ruined devastated wrecked demolished dismantled torn down pulled down knocked over pushed aside moved aside shifted position altered location changed situation adjusted environment modified surroundings adapted conditions accommodated circumstances responded reacted acted performed executed carried out implemented applied utilized employed used operated worked functioned served fulfilled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employing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employing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employing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employing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employing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employing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employing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employing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employing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employing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employing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employing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employing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employing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employed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employed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employed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employed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employed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employed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employed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employed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employed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employed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employed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employed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employed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employed used operating working functioning serving fulfilling purpose objective goal aim target destination endpoint conclusion termination cessation stopping ending finishing completing accomplishing achieving attaining reaching realizing satisfying meeting exceeding surpassing outperforming besting defeating conquering vanquishing overpowering subduing suppressing quelling crushing smashing breaking shattering destroying ruining devastating wrecking demolishing dismantling tearing down pulling down knocking over pushing aside moving aside shifting position altering location changing situation adjusting environment modifying surroundings adapting conditions accommodating circumstances responding reacting acting performing executing carrying out implementing applying utilizing employed used operating working functioning serving fulfilling purpose objective goal aim target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Lawyer in Australia Melbourne</dc:title>
  <dc:creator/>
  <dc:language>en</dc:language>
  <cp:keywords/>
  <dcterms:created xsi:type="dcterms:W3CDTF">2026-07-29T22:08:28Z</dcterms:created>
  <dcterms:modified xsi:type="dcterms:W3CDTF">2026-07-29T22:08:28Z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