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2e5006f0c520fbccf0ac78d987a84745b61fa9e"/>
    <w:p>
      <w:pPr>
        <w:pStyle w:val="Heading1"/>
      </w:pPr>
      <w:r>
        <w:t xml:space="preserve">Seminar Presentation Slides: The Modern Lawyer in Brazil Rio de Janeiro</w:t>
      </w:r>
    </w:p>
    <w:bookmarkStart w:id="20" w:name="Xea657ce6e29c78b01f83a3029d02d7292a9d1b0"/>
    <w:p>
      <w:pPr>
        <w:pStyle w:val="Heading2"/>
      </w:pPr>
      <w:r>
        <w:t xml:space="preserve">Title Slide: Navigating Legal Complexities in the Marvelous City</w:t>
      </w:r>
    </w:p>
    <w:p>
      <w:pPr>
        <w:pStyle w:val="FirstParagraph"/>
      </w:pPr>
      <w:r>
        <w:t xml:space="preserve">Welcome to this comprehensive seminar dedicated to understanding the multifaceted role of the lawyer within the unique jurisdiction and cultural landscape of Brazil Rio de Janeiro. As a global hub for tourism, business, and culture, Rio de Janeiro presents a distinct legal environment that requires specialized knowledge and strategic insight. This presentation aims to dissect the responsibilities, challenges, and opportunities facing legal professionals in this vibrant metropolis today.</w:t>
      </w:r>
    </w:p>
    <w:p>
      <w:pPr>
        <w:pStyle w:val="BodyText"/>
      </w:pPr>
      <w:r>
        <w:rPr>
          <w:bCs/>
          <w:b/>
        </w:rPr>
        <w:t xml:space="preserve">Key Themes:</w:t>
      </w:r>
    </w:p>
    <w:p>
      <w:pPr>
        <w:numPr>
          <w:ilvl w:val="0"/>
          <w:numId w:val="1001"/>
        </w:numPr>
        <w:pStyle w:val="Compact"/>
      </w:pPr>
      <w:r>
        <w:t xml:space="preserve">The dual nature of the Rio de Janeiro market: Tourism vs. Corporate Sector.</w:t>
      </w:r>
    </w:p>
    <w:p>
      <w:pPr>
        <w:numPr>
          <w:ilvl w:val="0"/>
          <w:numId w:val="1001"/>
        </w:numPr>
        <w:pStyle w:val="Compact"/>
      </w:pPr>
      <w:r>
        <w:t xml:space="preserve">Navigating the Brazilian legal system as a Lawyer.</w:t>
      </w:r>
    </w:p>
    <w:p>
      <w:pPr>
        <w:numPr>
          <w:ilvl w:val="0"/>
          <w:numId w:val="1001"/>
        </w:numPr>
        <w:pStyle w:val="Compact"/>
      </w:pPr>
      <w:r>
        <w:t xml:space="preserve">The impact of urbanization on family and property law in Brazil Rio de Janeiro.</w:t>
      </w:r>
    </w:p>
    <w:bookmarkEnd w:id="20"/>
    <w:bookmarkStart w:id="21" w:name="X126e393d3e51b2a3f81683632c1caaf9861415b"/>
    <w:p>
      <w:pPr>
        <w:pStyle w:val="Heading2"/>
      </w:pPr>
      <w:r>
        <w:t xml:space="preserve">The Unique Context of Brazil Rio de Janeiro</w:t>
      </w:r>
    </w:p>
    <w:p>
      <w:pPr>
        <w:pStyle w:val="FirstParagraph"/>
      </w:pPr>
      <w:r>
        <w:t xml:space="preserve">To understand the practice of law in this region, one must first appreciate the socio-economic fabric of Brazil Rio de Janeiro. Unlike São Paulo, which is often viewed as the financial engine of Latin America, Rio de Janeiro holds a different prestige. It is a city defined by its coastline, its mountains (Serra do Mar), and its distinct social stratification. For any Lawyer operating here, understanding this dichotomy is paramount.</w:t>
      </w:r>
    </w:p>
    <w:p>
      <w:pPr>
        <w:pStyle w:val="BodyText"/>
      </w:pPr>
      <w:r>
        <w:t xml:space="preserve">The economy of Brazil Rio de Janeiro has traditionally been driven by the oil and gas industry (predominantly centered around Petrobras), tourism, and increasingly, service-based industries. However, recent economic fluctuations have forced legal practitioners to adapt rapidly. A Lawyer in Rio must be versatile, capable of handling high-stakes corporate mergers in the Barra da Tijuca business district while simultaneously possessing empathy for the complex social issues prevalent in the favelas and peripheral communities.</w:t>
      </w:r>
    </w:p>
    <w:p>
      <w:pPr>
        <w:pStyle w:val="BodyText"/>
      </w:pPr>
      <w:r>
        <w:t xml:space="preserve">Furthermore, Brazil Rio de Janeiro is a major port city and a gateway to South America. This geographical advantage creates specific legal requirements regarding customs, import/export regulations, and maritime law. A Lawyer specializing in international trade must have an intimate knowledge of both federal Brazilian laws and the local administrative nuances of the state of Rio de Janeiro.</w:t>
      </w:r>
    </w:p>
    <w:bookmarkEnd w:id="21"/>
    <w:bookmarkStart w:id="22" w:name="the-role-of-the-lawyer-in-corporate-law"/>
    <w:p>
      <w:pPr>
        <w:pStyle w:val="Heading2"/>
      </w:pPr>
      <w:r>
        <w:t xml:space="preserve">The Role of the Lawyer in Corporate Law</w:t>
      </w:r>
    </w:p>
    <w:p>
      <w:pPr>
        <w:pStyle w:val="FirstParagraph"/>
      </w:pPr>
      <w:r>
        <w:t xml:space="preserve">In the corporate sphere, a Lawyer in Brazil Rio de Janeiro is often at the forefront of energy sector litigation and contract management. Given that many multinational corporations maintain their Brazilian headquarters or significant operational hubs in Rio, the demand for legal expertise regarding regulatory compliance is immense.</w:t>
      </w:r>
    </w:p>
    <w:p>
      <w:pPr>
        <w:pStyle w:val="BodyText"/>
      </w:pPr>
      <w:r>
        <w:t xml:space="preserve">The Brazilian labor laws are notoriously complex and protective of employees. Consequently, a Lawyer advising corporations must be meticulous in drafting employment contracts and managing collective bargaining agreements. In Rio de Janeiro specifically, where the service sector is heavily reliant on tourism and hospitality, there is a high volume of litigation regarding working conditions in hotels and restaurants.</w:t>
      </w:r>
    </w:p>
    <w:p>
      <w:pPr>
        <w:pStyle w:val="BodyText"/>
      </w:pPr>
      <w:r>
        <w:t xml:space="preserve">Moreover, as Brazil seeks to diversify its economy beyond oil, a Lawyer must be adept at navigating intellectual property rights related to creative industries. Rio de Janeiro has a booming music, film, and festival industry (such as the famous Carnival). Protecting the intellectual assets of artists and production companies is a growing niche for Lawyers in this sector.</w:t>
      </w:r>
    </w:p>
    <w:bookmarkEnd w:id="22"/>
    <w:bookmarkStart w:id="23" w:name="tourism-law-and-consumer-protection"/>
    <w:p>
      <w:pPr>
        <w:pStyle w:val="Heading2"/>
      </w:pPr>
      <w:r>
        <w:t xml:space="preserve">Tourism Law and Consumer Protection</w:t>
      </w:r>
    </w:p>
    <w:p>
      <w:pPr>
        <w:pStyle w:val="FirstParagraph"/>
      </w:pPr>
      <w:r>
        <w:t xml:space="preserve">Rio de Janeiro welcomes millions of international tourists annually. This influx creates a specific sub-sector of law focused on tourism regulations and consumer protection. A Lawyer dealing with this area must understand the Consumer Defense Code (Código de Defesa do Consumidor) in its entirety, as it is one of the most progressive consumer protection laws in the world.</w:t>
      </w:r>
    </w:p>
    <w:p>
      <w:pPr>
        <w:pStyle w:val="BodyText"/>
      </w:pPr>
      <w:r>
        <w:t xml:space="preserve">Common legal issues include travel agency disputes, hotel overbooking liabilities, and accident claims on beaches or during adventure tourism activities. A Lawyer representing tourists or local businesses must be fluent not only in Portuguese but often in English and Spanish to effectively mediate these disputes. The cultural aspect of hospitality means that resolution is often preferred over litigation; thus, alternative dispute resolution mechanisms are frequently utilized by skilled Lawyers in Rio.</w:t>
      </w:r>
    </w:p>
    <w:bookmarkEnd w:id="23"/>
    <w:bookmarkStart w:id="24" w:name="urban-law-and-real-estate-challenges"/>
    <w:p>
      <w:pPr>
        <w:pStyle w:val="Heading2"/>
      </w:pPr>
      <w:r>
        <w:t xml:space="preserve">Urban Law and Real Estate Challenges</w:t>
      </w:r>
    </w:p>
    <w:p>
      <w:pPr>
        <w:pStyle w:val="FirstParagraph"/>
      </w:pPr>
      <w:r>
        <w:t xml:space="preserve">The real estate market in Brazil Rio de Janeiro is one of the most dynamic and controversial in Latin America. With skyrocketing prices in areas like Leblon, Ipanema, and Gávea, alongside the ongoing legal battles surrounding urbanization in favelas, a Lawyer specializing in real estate must be well-versed in both private property rights and public urban policy.</w:t>
      </w:r>
    </w:p>
    <w:p>
      <w:pPr>
        <w:pStyle w:val="BodyText"/>
      </w:pPr>
      <w:r>
        <w:t xml:space="preserve">Zoning laws (Lei de Zoneamento) are strictly enforced yet frequently contested. Lawyers often find themselves involved in complex cases regarding heritage preservation, particularly concerning the historic center of Rio (Centro) and the famous sugarloaf mountain area. Additionally, environmental law intersects heavily with real estate due to the sensitive ecological nature of the Atlantic Forest and coastal areas. A Lawyer must ensure that developments comply with strict environmental licensing requirements imposed by state agencies.</w:t>
      </w:r>
    </w:p>
    <w:bookmarkEnd w:id="24"/>
    <w:bookmarkStart w:id="25" w:name="criminal-law-and-public-security"/>
    <w:p>
      <w:pPr>
        <w:pStyle w:val="Heading2"/>
      </w:pPr>
      <w:r>
        <w:t xml:space="preserve">Criminal Law and Public Security</w:t>
      </w:r>
    </w:p>
    <w:p>
      <w:pPr>
        <w:pStyle w:val="FirstParagraph"/>
      </w:pPr>
      <w:r>
        <w:t xml:space="preserve">The perception of crime in Brazil Rio de Janeiro often overshadows its legal progress, but this perception drives a high demand for robust criminal defense. A Lawyer in this field operates in a complex ecosystem involving federal and state police forces. The types of crimes handled are diverse, ranging from organized crime to economic fraud.</w:t>
      </w:r>
    </w:p>
    <w:p>
      <w:pPr>
        <w:pStyle w:val="BodyText"/>
      </w:pPr>
      <w:r>
        <w:t xml:space="preserve">Due to the high-profile nature of many cases in Rio de Janeiro, Lawyers must possess not only legal acumen but also public relations skills. Media scrutiny is intense in this city. A Lawyer defending a client in a high-stakes criminal case must navigate the court system efficiently while managing public perception, which can sometimes influence judicial outcomes or witness testimonies.</w:t>
      </w:r>
    </w:p>
    <w:bookmarkEnd w:id="25"/>
    <w:bookmarkStart w:id="26" w:name="digital-transformation-and-legal-tech"/>
    <w:p>
      <w:pPr>
        <w:pStyle w:val="Heading2"/>
      </w:pPr>
      <w:r>
        <w:t xml:space="preserve">Digital Transformation and Legal Tech</w:t>
      </w:r>
    </w:p>
    <w:p>
      <w:pPr>
        <w:pStyle w:val="FirstParagraph"/>
      </w:pPr>
      <w:r>
        <w:t xml:space="preserve">The legal landscape in Brazil Rio de Janeiro is undergoing a digital transformation. The integration of Legal Tech solutions is becoming standard practice for modern Lawyers. From virtual court hearings to blockchain-based contract verification, adapting to these technologies is no longer optional but essential.</w:t>
      </w:r>
    </w:p>
    <w:p>
      <w:pPr>
        <w:pStyle w:val="BodyText"/>
      </w:pPr>
      <w:r>
        <w:t xml:space="preserve">In the post-pandemic era, the courts in Rio de Janeiro have accelerated their digitization processes. A Lawyer who fails to utilize electronic case management systems may find themselves at a significant disadvantage compared to peers who embrace efficiency through technology. Furthermore, data privacy laws (LGPD) require Lawyers to be experts in protecting client information digitally, adding another layer of responsibility to the profession.</w:t>
      </w:r>
    </w:p>
    <w:bookmarkEnd w:id="26"/>
    <w:bookmarkStart w:id="27" w:name="X834ab09fc679414f61290018094cb2c2463a1f5"/>
    <w:p>
      <w:pPr>
        <w:pStyle w:val="Heading2"/>
      </w:pPr>
      <w:r>
        <w:t xml:space="preserve">Conclusion: The Future of Legal Practice in Rio</w:t>
      </w:r>
    </w:p>
    <w:p>
      <w:pPr>
        <w:pStyle w:val="FirstParagraph"/>
      </w:pPr>
      <w:r>
        <w:t xml:space="preserve">In conclusion, the role of a Lawyer in Brazil Rio de Janeiro is as diverse and vibrant as the city itself. It requires a blend of traditional legal knowledge, cultural sensitivity, and technological adaptability. Whether dealing with oil contracts, tourist disputes, or complex real estate transactions Lawyers in this region are pivotal to maintaining order and justice.</w:t>
      </w:r>
    </w:p>
    <w:p>
      <w:pPr>
        <w:pStyle w:val="BodyText"/>
      </w:pPr>
      <w:r>
        <w:t xml:space="preserve">As Brazil continues to develop economically and socially, the demands on Lawyers will continue to evolve. For those willing to embrace the challenges of operating in Rio de Janeiro, there are immense opportunities for professional growth and impact. The city remains a beacon of legal innovation in South America, driven by its talented legal professionals.</w:t>
      </w:r>
    </w:p>
    <w:p>
      <w:pPr>
        <w:pStyle w:val="BodyText"/>
      </w:pPr>
      <w:r>
        <w:rPr>
          <w:bCs/>
          <w:b/>
        </w:rP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Lawyer in Brazil Rio de Janeiro</dc:title>
  <dc:creator/>
  <dc:language>en</dc:language>
  <cp:keywords/>
  <dcterms:created xsi:type="dcterms:W3CDTF">2026-07-29T18:10:21Z</dcterms:created>
  <dcterms:modified xsi:type="dcterms:W3CDTF">2026-07-29T18:10:21Z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