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ddecda9270243c7ca5d783d54a9a86f3a819547"/>
    <w:p>
      <w:pPr>
        <w:pStyle w:val="Heading1"/>
      </w:pPr>
      <w:r>
        <w:t xml:space="preserve">Seminar Presentation Slides: The Legal Landscape for a Lawyer in South Africa Cape Town</w:t>
      </w:r>
    </w:p>
    <w:p>
      <w:pPr>
        <w:pStyle w:val="FirstParagraph"/>
      </w:pPr>
      <w:r>
        <w:t xml:space="preserve">Slide 1: Introduction and Contextual Framework</w:t>
      </w:r>
    </w:p>
    <w:bookmarkStart w:id="20" w:name="the-unique-jurisdiction-of-cape-town"/>
    <w:p>
      <w:pPr>
        <w:pStyle w:val="Heading2"/>
      </w:pPr>
      <w:r>
        <w:t xml:space="preserve">The Unique Jurisdiction of Cape Town</w:t>
      </w:r>
    </w:p>
    <w:p>
      <w:pPr>
        <w:pStyle w:val="FirstParagraph"/>
      </w:pPr>
      <w:r>
        <w:t xml:space="preserve">Welcome to this comprehensive seminar presentation regarding the multifaceted role of a Lawyer within the vibrant and complex legal ecosystem of South Africa, specifically focusing on the Western Cape province with its hub in Cape Town. As we navigate today’s session, it is imperative to understand that a lawyer practicing in this region does not merely interpret statutes; they act as custodians of constitutional democracy.</w:t>
      </w:r>
    </w:p>
    <w:p>
      <w:pPr>
        <w:pStyle w:val="BodyText"/>
      </w:pPr>
      <w:r>
        <w:t xml:space="preserve">Cape Town serves as the legislative capital of South Africa, hosting Parliament and numerous international organizations. This political significance creates a unique demand for legal expertise that blends corporate law, public interest litigation, and human rights advocacy. For any Lawyer aspiring to succeed in this market, understanding the intersection of local municipal bylaws with national constitutional imperatives is not optional—it is foundational.</w:t>
      </w:r>
    </w:p>
    <w:p>
      <w:pPr>
        <w:pStyle w:val="BodyText"/>
      </w:pPr>
      <w:r>
        <w:t xml:space="preserve">This presentation will explore the ethical obligations, procedural nuances, and strategic challenges facing a modern Lawyer in South Africa Cape Town. We will delve into how the "Rainbow Nation" context influences legal practice and why localized knowledge remains a critical asset for legal practitioners operating within these borders.</w:t>
      </w:r>
    </w:p>
    <w:bookmarkEnd w:id="20"/>
    <w:p>
      <w:pPr>
        <w:pStyle w:val="BodyText"/>
      </w:pPr>
      <w:r>
        <w:t xml:space="preserve">Slide 2: The Constitutional Mandate</w:t>
      </w:r>
    </w:p>
    <w:bookmarkStart w:id="21" w:name="the-constitution-as-the-supreme-law"/>
    <w:p>
      <w:pPr>
        <w:pStyle w:val="Heading2"/>
      </w:pPr>
      <w:r>
        <w:t xml:space="preserve">The Constitution as the Supreme Law</w:t>
      </w:r>
    </w:p>
    <w:p>
      <w:pPr>
        <w:pStyle w:val="FirstParagraph"/>
      </w:pPr>
      <w:r>
        <w:t xml:space="preserve">In South Africa, the Constitution of 1996 stands as the supreme law of the land, rendering any law or conduct inconsistent with it invalid. For a Lawyer in South Africa Cape Town, this document is not just a reference manual; it is the compass for every legal argument presented in court. The Bill of Rights guarantees fundamental rights such as equality, human dignity, and access to courts.</w:t>
      </w:r>
    </w:p>
    <w:p>
      <w:pPr>
        <w:pStyle w:val="BodyText"/>
      </w:pPr>
      <w:r>
        <w:t xml:space="preserve">A competent Lawyer must possess a deep-seated understanding of these rights and their practical application. In Cape Town, where socio-economic disparities are starkly visible due to historical apartheid legacies, the lawyer’s role in upholding the dignity of all clients—regardless of background—is paramount. When representing clients in matters ranging from housing evictions to labor disputes, a Lawyer must ensure that every action aligns with constitutional values.</w:t>
      </w:r>
    </w:p>
    <w:p>
      <w:pPr>
        <w:pStyle w:val="BodyText"/>
      </w:pPr>
      <w:r>
        <w:t xml:space="preserve">Furthermore, the Constitutional Court often hears cases originating from Cape Town due to its proximity to Parliament and the concentration of high-level legal firms. Therefore, Lawyers here are frequently at the vanguard of shaping national jurisprudence. This requires a level of intellectual rigor and ethical commitment that transcends typical commercial litigation.</w:t>
      </w:r>
    </w:p>
    <w:bookmarkEnd w:id="21"/>
    <w:p>
      <w:pPr>
        <w:pStyle w:val="BodyText"/>
      </w:pPr>
      <w:r>
        <w:t xml:space="preserve">Slide 3: Professional Regulation and Ethics</w:t>
      </w:r>
    </w:p>
    <w:bookmarkStart w:id="22" w:name="the-legal-practice-council-lpc"/>
    <w:p>
      <w:pPr>
        <w:pStyle w:val="Heading2"/>
      </w:pPr>
      <w:r>
        <w:t xml:space="preserve">The Legal Practice Council (LPC)</w:t>
      </w:r>
    </w:p>
    <w:p>
      <w:pPr>
        <w:pStyle w:val="FirstParagraph"/>
      </w:pPr>
      <w:r>
        <w:t xml:space="preserve">The practice of law in South Africa is strictly regulated by the Legal Practice Council (LPC), which enforces the Legal Practice Act. For a Lawyer based in Cape Town, adherence to these regulations is non-negotiable. The LPC ensures that all legal practitioners meet specific competency standards and uphold strict ethical codes.</w:t>
      </w:r>
    </w:p>
    <w:p>
      <w:pPr>
        <w:pStyle w:val="BodyText"/>
      </w:pPr>
      <w:r>
        <w:t xml:space="preserve">One of the critical aspects of being a Lawyer in this jurisdiction is managing client confidentiality while simultaneously fulfilling duties to the court. In Cape Town’s competitive market, there is often pressure to secure wins for high-profile clients; however, a professional Lawyer must never compromise integrity. Ethical dilemmas frequently arise in areas such as conflict of interest disclosure and fee structures.</w:t>
      </w:r>
    </w:p>
    <w:p>
      <w:pPr>
        <w:pStyle w:val="BodyText"/>
      </w:pPr>
      <w:r>
        <w:t xml:space="preserve">Moreover, continuous Professional Development (CPD) is mandatory. A Lawyer in South Africa Cape Town must engage regularly with updates on legislative changes, particularly those affecting the Western Cape region. Failure to maintain these standards can result in severe penalties, including being struck off the roll of advocates or attorneys. Thus, ethical vigilance is a daily requirement for sustainable legal practice.</w:t>
      </w:r>
    </w:p>
    <w:bookmarkEnd w:id="22"/>
    <w:p>
      <w:pPr>
        <w:pStyle w:val="BodyText"/>
      </w:pPr>
      <w:r>
        <w:t xml:space="preserve">Slide 4: The Dual Nature of the Profession</w:t>
      </w:r>
    </w:p>
    <w:bookmarkStart w:id="23" w:name="attorneys-vs.-advocates"/>
    <w:p>
      <w:pPr>
        <w:pStyle w:val="Heading2"/>
      </w:pPr>
      <w:r>
        <w:t xml:space="preserve">Attorneys vs. Advocates</w:t>
      </w:r>
    </w:p>
    <w:p>
      <w:pPr>
        <w:pStyle w:val="FirstParagraph"/>
      </w:pPr>
      <w:r>
        <w:t xml:space="preserve">A unique characteristic of the South African legal system, inherited from the English common law tradition but adapted to local needs, is the split profession. A Lawyer in Cape Town may be an Attorney or an Advocate. Attorneys act as client-facing professionals who prepare cases and provide initial legal advice. Advocates, often referred to as "Barristers," are specialists instructed by attorneys to argue cases in higher courts.</w:t>
      </w:r>
    </w:p>
    <w:p>
      <w:pPr>
        <w:pStyle w:val="BodyText"/>
      </w:pPr>
      <w:r>
        <w:t xml:space="preserve">In Cape Town, the distinction is vital for effective case management. A sophisticated Lawyer understands when to refer a complex matter to an Advocate with specialized knowledge in areas like maritime law or constitutional litigation. The High Court of South Africa (Western Cape Division) sits in Cape Town, making it a hub for high-stakes advocacy.</w:t>
      </w:r>
    </w:p>
    <w:p>
      <w:pPr>
        <w:pStyle w:val="BodyText"/>
      </w:pPr>
      <w:r>
        <w:t xml:space="preserve">This dual structure requires Lawyers to foster strong professional relationships. A successful Attorney must know which Advocates are best suited for specific niches, ensuring the client receives the highest quality representation. This collaborative dynamic is essential in South Africa Cape Town’s legal community, where reputation and collegiality play significant roles in career advancement.</w:t>
      </w:r>
    </w:p>
    <w:bookmarkEnd w:id="23"/>
    <w:p>
      <w:pPr>
        <w:pStyle w:val="BodyText"/>
      </w:pPr>
      <w:r>
        <w:t xml:space="preserve">Slide 5: Key Practice Areas in the Western Cape</w:t>
      </w:r>
    </w:p>
    <w:bookmarkStart w:id="24" w:name="sectors-driving-legal-demand"/>
    <w:p>
      <w:pPr>
        <w:pStyle w:val="Heading2"/>
      </w:pPr>
      <w:r>
        <w:t xml:space="preserve">Sectors Driving Legal Demand</w:t>
      </w:r>
    </w:p>
    <w:p>
      <w:pPr>
        <w:pStyle w:val="FirstParagraph"/>
      </w:pPr>
      <w:r>
        <w:t xml:space="preserve">The economy of South Africa Cape Town drives specific legal demands. Real Estate and Property Law is a dominant sector due to the region’s booming property market and tourism industry. A Lawyer here must navigate complex transfer duties, sectional title acts, and municipal zoning laws.</w:t>
      </w:r>
    </w:p>
    <w:p>
      <w:pPr>
        <w:pStyle w:val="BodyText"/>
      </w:pPr>
      <w:r>
        <w:t xml:space="preserve">Tourism Law is another critical area. From licensing hotels to managing liability in adventure sports, Lawyers provide essential frameworks for businesses that define Cape Town’s global brand. Additionally, Maritime Law is significant given Cape Town’s status as a major port city involving international shipping logistics and trade compliance.</w:t>
      </w:r>
    </w:p>
    <w:p>
      <w:pPr>
        <w:pStyle w:val="BodyText"/>
      </w:pPr>
      <w:r>
        <w:t xml:space="preserve">Furthermore, Intellectual Property law is gaining traction as the creative industries in Cape Town flourish. Protecting copyrights in music, film, and digital media requires specialized legal knowledge. A Lawyer operating in this space must be agile, understanding both local statutes and international treaties relevant to cross-border digital commerce.</w:t>
      </w:r>
    </w:p>
    <w:bookmarkEnd w:id="24"/>
    <w:p>
      <w:pPr>
        <w:pStyle w:val="BodyText"/>
      </w:pPr>
      <w:r>
        <w:t xml:space="preserve">Slide 6: Social Justice and Public Interest Law</w:t>
      </w:r>
    </w:p>
    <w:bookmarkStart w:id="25" w:name="serving-the-community"/>
    <w:p>
      <w:pPr>
        <w:pStyle w:val="Heading2"/>
      </w:pPr>
      <w:r>
        <w:t xml:space="preserve">Serving the Community</w:t>
      </w:r>
    </w:p>
    <w:p>
      <w:pPr>
        <w:pStyle w:val="FirstParagraph"/>
      </w:pPr>
      <w:r>
        <w:t xml:space="preserve">In South Africa Cape Town, the role of a Lawyer extends beyond profit. There is a profound expectation for legal practitioners to engage in pro bono work and public interest litigation. The city faces significant challenges including housing inequality, gender-based violence, and access to clean water.</w:t>
      </w:r>
    </w:p>
    <w:p>
      <w:pPr>
        <w:pStyle w:val="BodyText"/>
      </w:pPr>
      <w:r>
        <w:t xml:space="preserve">A conscientious Lawyer often collaborates with non-governmental organizations (NGOs) to advocate for marginalized communities. This could involve challenging unlawful evictions in informal settlements or representing victims of crime who cannot afford private counsel. The Legal Aid South Africa offices in Cape Town are central to this effort, but private Lawyers also play a crucial role.</w:t>
      </w:r>
    </w:p>
    <w:p>
      <w:pPr>
        <w:pStyle w:val="BodyText"/>
      </w:pPr>
      <w:r>
        <w:t xml:space="preserve">This commitment to social justice reinforces the legitimacy of the legal system in the eyes of the public. For a Lawyer in this region, balancing commercial success with social responsibility is not just an ethical choice but a civic duty embedded in the post-apartheid legal consciousness.</w:t>
      </w:r>
    </w:p>
    <w:bookmarkEnd w:id="25"/>
    <w:p>
      <w:pPr>
        <w:pStyle w:val="BodyText"/>
      </w:pPr>
      <w:r>
        <w:t xml:space="preserve">Slide 7: Technological Disruption and Future Trends</w:t>
      </w:r>
    </w:p>
    <w:bookmarkStart w:id="26" w:name="the-modern-lawyers-toolkit"/>
    <w:p>
      <w:pPr>
        <w:pStyle w:val="Heading2"/>
      </w:pPr>
      <w:r>
        <w:t xml:space="preserve">The Modern Lawyer’s Toolkit</w:t>
      </w:r>
    </w:p>
    <w:p>
      <w:pPr>
        <w:pStyle w:val="FirstParagraph"/>
      </w:pPr>
      <w:r>
        <w:t xml:space="preserve">The legal landscape in South Africa Cape Town is undergoing rapid digital transformation. Artificial Intelligence, virtual courts, and e-filing systems are changing how a Lawyer conducts business. The Uniform Rules of Court have been amended to allow for remote hearings, a shift accelerated by the pandemic.</w:t>
      </w:r>
    </w:p>
    <w:p>
      <w:pPr>
        <w:pStyle w:val="BodyText"/>
      </w:pPr>
      <w:r>
        <w:t xml:space="preserve">A forward-thinking Lawyer must embrace technology to remain competitive. This includes using legal tech software for document automation, case management systems that integrate seamlessly with the South African court databases, and cybersecurity measures to protect sensitive client data.</w:t>
      </w:r>
    </w:p>
    <w:p>
      <w:pPr>
        <w:pStyle w:val="BodyText"/>
      </w:pPr>
      <w:r>
        <w:t xml:space="preserve">However, technology cannot replace human judgment. The nuance of legal interpretation requires a sharp mind. Therefore, the ideal Lawyer in South Africa Cape Town is a hybrid professional: technologically proficient yet deeply rooted in traditional legal reasoning and ethical integrity. Adapting to these changes ensures relevance in an increasingly digital marketplace.</w:t>
      </w:r>
    </w:p>
    <w:bookmarkEnd w:id="26"/>
    <w:p>
      <w:pPr>
        <w:pStyle w:val="BodyText"/>
      </w:pPr>
      <w:r>
        <w:t xml:space="preserve">Slide 8: Conclusion and Strategic Outlook</w:t>
      </w:r>
    </w:p>
    <w:bookmarkStart w:id="27" w:name="the-path-forward-for-legal-professionals"/>
    <w:p>
      <w:pPr>
        <w:pStyle w:val="Heading2"/>
      </w:pPr>
      <w:r>
        <w:t xml:space="preserve">The Path Forward for Legal Professionals</w:t>
      </w:r>
    </w:p>
    <w:p>
      <w:pPr>
        <w:pStyle w:val="FirstParagraph"/>
      </w:pPr>
      <w:r>
        <w:t xml:space="preserve">In conclusion, being a Lawyer in South Africa Cape Town is a prestigious and challenging endeavor that demands resilience, intellect, and ethical fortitude. The interplay between the Constitution of South Africa and local municipal realities creates a dynamic environment where legal skills are tested daily.</w:t>
      </w:r>
    </w:p>
    <w:p>
      <w:pPr>
        <w:pStyle w:val="BodyText"/>
      </w:pPr>
      <w:r>
        <w:t xml:space="preserve">To thrive, one must master the dual systems of attorneys and advocates, adhere strictly to LPC regulations, contribute to social justice initiatives, and embrace technological innovation. The future belongs to Lawyers who can bridge the gap between traditional jurisprudence and modern societal needs.</w:t>
      </w:r>
    </w:p>
    <w:p>
      <w:pPr>
        <w:pStyle w:val="BodyText"/>
      </w:pPr>
      <w:r>
        <w:t xml:space="preserve">We encourage all presenters and attendees at this Seminar Presentation Slides session to view themselves not just as legal technicians, but as architects of justice in South Africa Cape Town. Your practice shapes the society you live in. Thank you for your attention, and may your legal careers be guided by integrity and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South Africa Cape Town</dc:title>
  <dc:creator/>
  <dc:language>en</dc:language>
  <cp:keywords/>
  <dcterms:created xsi:type="dcterms:W3CDTF">2026-07-29T18:42:14Z</dcterms:created>
  <dcterms:modified xsi:type="dcterms:W3CDTF">2026-07-29T18:42:14Z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