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Navigating</w:t>
      </w:r>
      <w:r>
        <w:t xml:space="preserve"> </w:t>
      </w:r>
      <w:r>
        <w:t xml:space="preserve">the</w:t>
      </w:r>
      <w:r>
        <w:t xml:space="preserve"> </w:t>
      </w:r>
      <w:r>
        <w:t xml:space="preserve">Legal</w:t>
      </w:r>
      <w:r>
        <w:t xml:space="preserve"> </w:t>
      </w:r>
      <w:r>
        <w:t xml:space="preserve">Landscape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70304c7c9ea33a55b692f8a700b95983be88061"/>
    <w:p>
      <w:pPr>
        <w:pStyle w:val="Heading1"/>
      </w:pPr>
      <w:r>
        <w:t xml:space="preserve">Seminar Presentation Slides: The Modern Lawyer in United States Miami</w:t>
      </w:r>
    </w:p>
    <w:p>
      <w:pPr>
        <w:pStyle w:val="FirstParagraph"/>
      </w:pPr>
      <w:r>
        <w:rPr>
          <w:bCs/>
          <w:b/>
        </w:rPr>
        <w:t xml:space="preserve">Presentation Title:</w:t>
      </w:r>
      <w:r>
        <w:t xml:space="preserve"> </w:t>
      </w:r>
      <w:r>
        <w:t xml:space="preserve">Strategic Legal Counsel in a Global Hub</w:t>
      </w:r>
      <w:r>
        <w:br/>
      </w:r>
      <w:r>
        <w:rPr>
          <w:bCs/>
          <w:b/>
        </w:rPr>
        <w:t xml:space="preserve">Audience:</w:t>
      </w:r>
      <w:r>
        <w:t xml:space="preserve"> </w:t>
      </w:r>
      <w:r>
        <w:t xml:space="preserve">Business Owners, Expatriates, and Legal Professionals</w:t>
      </w:r>
      <w:r>
        <w:br/>
      </w:r>
      <w:r>
        <w:rPr>
          <w:bCs/>
          <w:b/>
        </w:rPr>
        <w:t xml:space="preserve">Location:</w:t>
      </w:r>
      <w:r>
        <w:t xml:space="preserve"> </w:t>
      </w:r>
      <w:r>
        <w:t xml:space="preserve">United States Miami, Florida</w:t>
      </w:r>
    </w:p>
    <w:bookmarkEnd w:id="20"/>
    <w:bookmarkStart w:id="21" w:name="X169bc610dea40cc5c681d43fe5b09be96a7eed9"/>
    <w:p>
      <w:pPr>
        <w:pStyle w:val="Heading2"/>
      </w:pPr>
      <w:r>
        <w:t xml:space="preserve">Welcome to the Seminar Presentation Slides</w:t>
      </w:r>
    </w:p>
    <w:p>
      <w:pPr>
        <w:pStyle w:val="FirstParagraph"/>
      </w:pPr>
      <w:r>
        <w:br/>
      </w:r>
      <w:r>
        <w:t xml:space="preserve">Welcome everyone to this comprehensive seminar. Today’s session is designed specifically for those seeking a deep understanding of the legal ecosystem in United States Miami. As we gather here, it is crucial to recognize that our city is not merely a geographic location; it is a dynamic intersection of international commerce, cultural diversity, and complex regulatory frameworks. These</w:t>
      </w:r>
      <w:r>
        <w:t xml:space="preserve"> </w:t>
      </w:r>
      <w:r>
        <w:rPr>
          <w:bCs/>
          <w:b/>
        </w:rPr>
        <w:t xml:space="preserve">Seminar Presentation Slides</w:t>
      </w:r>
      <w:r>
        <w:t xml:space="preserve"> </w:t>
      </w:r>
      <w:r>
        <w:t xml:space="preserve">serve as your guide to navigating these waters effectively.</w:t>
      </w:r>
      <w:r>
        <w:br/>
      </w:r>
      <w:r>
        <w:br/>
      </w:r>
      <w:r>
        <w:t xml:space="preserve">The primary objective of this presentation is to elucidate the role, responsibilities, and strategic value of a</w:t>
      </w:r>
      <w:r>
        <w:t xml:space="preserve"> </w:t>
      </w:r>
      <w:r>
        <w:rPr>
          <w:bCs/>
          <w:b/>
        </w:rPr>
        <w:t xml:space="preserve">Lawyer</w:t>
      </w:r>
      <w:r>
        <w:t xml:space="preserve"> </w:t>
      </w:r>
      <w:r>
        <w:t xml:space="preserve">operating within this unique jurisdiction. Whether you are a local entrepreneur launching a startup or an international investor looking to establish a presence in Florida, understanding the nuances of legal representation here is paramount.</w:t>
      </w:r>
      <w:r>
        <w:br/>
      </w:r>
      <w:r>
        <w:br/>
      </w:r>
      <w:r>
        <w:t xml:space="preserve">We will explore how the specific demands of</w:t>
      </w:r>
      <w:r>
        <w:t xml:space="preserve"> </w:t>
      </w:r>
      <w:r>
        <w:rPr>
          <w:bCs/>
          <w:b/>
        </w:rPr>
        <w:t xml:space="preserve">United States Miami</w:t>
      </w:r>
      <w:r>
        <w:t xml:space="preserve"> </w:t>
      </w:r>
      <w:r>
        <w:t xml:space="preserve">shape the practice law. From cross-border transactions involving Latin America and Europe to intricate real estate developments along our coastline, every case requires a tailored approach. This document aims to provide over eight hundred words of insight into why selecting the right legal counsel is one of the most critical decisions you will make in your business or personal life.</w:t>
      </w:r>
    </w:p>
    <w:bookmarkEnd w:id="21"/>
    <w:bookmarkStart w:id="22" w:name="X065f73972d3d461c1f38a3246c4a6872a1f1af1"/>
    <w:p>
      <w:pPr>
        <w:pStyle w:val="Heading2"/>
      </w:pPr>
      <w:r>
        <w:t xml:space="preserve">The Unique Legal Landscape of United States Miami</w:t>
      </w:r>
    </w:p>
    <w:p>
      <w:pPr>
        <w:pStyle w:val="FirstParagraph"/>
      </w:pPr>
      <w:r>
        <w:br/>
      </w:r>
      <w:r>
        <w:t xml:space="preserve">To understand why a specialized</w:t>
      </w:r>
      <w:r>
        <w:t xml:space="preserve"> </w:t>
      </w:r>
      <w:r>
        <w:rPr>
          <w:bCs/>
          <w:b/>
        </w:rPr>
        <w:t xml:space="preserve">Lawyer</w:t>
      </w:r>
      <w:r>
        <w:t xml:space="preserve"> </w:t>
      </w:r>
      <w:r>
        <w:t xml:space="preserve">is essential, one must first appreciate the distinctive characteristics of</w:t>
      </w:r>
      <w:r>
        <w:t xml:space="preserve"> </w:t>
      </w:r>
      <w:r>
        <w:rPr>
          <w:bCs/>
          <w:b/>
        </w:rPr>
        <w:t xml:space="preserve">United States Miami</w:t>
      </w:r>
      <w:r>
        <w:t xml:space="preserve">. This city stands as the capital of Latin America for many international corporations due to its strategic geographic location and robust port infrastructure. Consequently, the legal market here is heavily influenced by international trade law, customs regulations, and cross-border litigation.</w:t>
      </w:r>
      <w:r>
        <w:br/>
      </w:r>
      <w:r>
        <w:br/>
      </w:r>
      <w:r>
        <w:t xml:space="preserve">A standard attorney from another state may lack the specific expertise required to handle these multifaceted issues. In</w:t>
      </w:r>
      <w:r>
        <w:t xml:space="preserve"> </w:t>
      </w:r>
      <w:r>
        <w:rPr>
          <w:bCs/>
          <w:b/>
        </w:rPr>
        <w:t xml:space="preserve">United States Miami</w:t>
      </w:r>
      <w:r>
        <w:t xml:space="preserve">, a</w:t>
      </w:r>
      <w:r>
        <w:t xml:space="preserve"> </w:t>
      </w:r>
      <w:r>
        <w:rPr>
          <w:bCs/>
          <w:b/>
        </w:rPr>
        <w:t xml:space="preserve">Lawyer</w:t>
      </w:r>
      <w:r>
        <w:t xml:space="preserve"> </w:t>
      </w:r>
      <w:r>
        <w:t xml:space="preserve">must be fluent not only in legal terminology but also in the cultural and linguistic nuances of our diverse clientele. Spanish proficiency is often just as critical as knowledge of Florida statutes when dealing with contracts involving South American partners.</w:t>
      </w:r>
      <w:r>
        <w:br/>
      </w:r>
      <w:r>
        <w:br/>
      </w:r>
      <w:r>
        <w:t xml:space="preserve">Furthermore, the real estate sector in</w:t>
      </w:r>
      <w:r>
        <w:t xml:space="preserve"> </w:t>
      </w:r>
      <w:r>
        <w:rPr>
          <w:bCs/>
          <w:b/>
        </w:rPr>
        <w:t xml:space="preserve">United States Miami</w:t>
      </w:r>
      <w:r>
        <w:t xml:space="preserve"> </w:t>
      </w:r>
      <w:r>
        <w:t xml:space="preserve">operates on a global scale. Luxury condos are purchased by foreign entities, requiring intricate knowledge of international tax laws, foreign ownership restrictions, and anti-money laundering (AML) protocols. A competent</w:t>
      </w:r>
      <w:r>
        <w:t xml:space="preserve"> </w:t>
      </w:r>
      <w:r>
        <w:rPr>
          <w:bCs/>
          <w:b/>
        </w:rPr>
        <w:t xml:space="preserve">Lawyer</w:t>
      </w:r>
      <w:r>
        <w:t xml:space="preserve"> </w:t>
      </w:r>
      <w:r>
        <w:t xml:space="preserve">acts as the gatekeeper for these transactions, ensuring compliance with federal regulations while protecting the client’s assets.</w:t>
      </w:r>
      <w:r>
        <w:br/>
      </w:r>
      <w:r>
        <w:br/>
      </w:r>
      <w:r>
        <w:t xml:space="preserve">Additionally, the financial services industry in our city is vast. Banking secrecy laws from other jurisdictions no longer apply due to strict U.S. federal mandates. Therefore, a</w:t>
      </w:r>
      <w:r>
        <w:t xml:space="preserve"> </w:t>
      </w:r>
      <w:r>
        <w:rPr>
          <w:bCs/>
          <w:b/>
        </w:rPr>
        <w:t xml:space="preserve">Lawyer</w:t>
      </w:r>
      <w:r>
        <w:t xml:space="preserve"> </w:t>
      </w:r>
      <w:r>
        <w:t xml:space="preserve">must navigate the intersection of state privacy laws and federal disclosure requirements, providing clients with peace of mind that their financial affairs are structured legally and efficiently.</w:t>
      </w:r>
    </w:p>
    <w:bookmarkEnd w:id="22"/>
    <w:bookmarkStart w:id="23" w:name="X212cc1da5dcfa548a6d1e72dbc3d3b161c7b93e"/>
    <w:p>
      <w:pPr>
        <w:pStyle w:val="Heading2"/>
      </w:pPr>
      <w:r>
        <w:t xml:space="preserve">The Role and Responsibilities of the Lawyer</w:t>
      </w:r>
    </w:p>
    <w:p>
      <w:pPr>
        <w:pStyle w:val="FirstParagraph"/>
      </w:pPr>
      <w:r>
        <w:br/>
      </w:r>
      <w:r>
        <w:t xml:space="preserve">What exactly does a</w:t>
      </w:r>
      <w:r>
        <w:t xml:space="preserve"> </w:t>
      </w:r>
      <w:r>
        <w:rPr>
          <w:bCs/>
          <w:b/>
        </w:rPr>
        <w:t xml:space="preserve">Lawyer</w:t>
      </w:r>
      <w:r>
        <w:t xml:space="preserve"> </w:t>
      </w:r>
      <w:r>
        <w:t xml:space="preserve">do in this high-stakes environment? The role extends far beyond courtroom litigation. In the context of our seminar presentation, we define the modern</w:t>
      </w:r>
      <w:r>
        <w:t xml:space="preserve"> </w:t>
      </w:r>
      <w:r>
        <w:rPr>
          <w:bCs/>
          <w:b/>
        </w:rPr>
        <w:t xml:space="preserve">Lawyer</w:t>
      </w:r>
      <w:r>
        <w:t xml:space="preserve"> </w:t>
      </w:r>
      <w:r>
        <w:t xml:space="preserve">as a strategic advisor, a risk manager, and an advocate.</w:t>
      </w:r>
      <w:r>
        <w:br/>
      </w:r>
      <w:r>
        <w:br/>
      </w:r>
      <w:r>
        <w:t xml:space="preserve">First and foremost is the role of prevention. A proactive</w:t>
      </w:r>
      <w:r>
        <w:t xml:space="preserve"> </w:t>
      </w:r>
      <w:r>
        <w:rPr>
          <w:bCs/>
          <w:b/>
        </w:rPr>
        <w:t xml:space="preserve">Lawyer</w:t>
      </w:r>
      <w:r>
        <w:t xml:space="preserve"> </w:t>
      </w:r>
      <w:r>
        <w:t xml:space="preserve">helps businesses draft bulletproof contracts that anticipate potential disputes before they arise. In</w:t>
      </w:r>
      <w:r>
        <w:t xml:space="preserve"> </w:t>
      </w:r>
      <w:r>
        <w:rPr>
          <w:bCs/>
          <w:b/>
        </w:rPr>
        <w:t xml:space="preserve">United States Miami</w:t>
      </w:r>
      <w:r>
        <w:t xml:space="preserve">, where partnerships often cross international lines, ambiguous contract language can lead to years of costly litigation. The skilled attorney ensures that jurisdiction clauses, choice of law provisions, and dispute resolution mechanisms are clearly defined.</w:t>
      </w:r>
      <w:r>
        <w:br/>
      </w:r>
      <w:r>
        <w:br/>
      </w:r>
      <w:r>
        <w:t xml:space="preserve">Secondly, the</w:t>
      </w:r>
      <w:r>
        <w:t xml:space="preserve"> </w:t>
      </w:r>
      <w:r>
        <w:rPr>
          <w:bCs/>
          <w:b/>
        </w:rPr>
        <w:t xml:space="preserve">Lawyer</w:t>
      </w:r>
      <w:r>
        <w:t xml:space="preserve"> </w:t>
      </w:r>
      <w:r>
        <w:t xml:space="preserve">serves as a shield against regulatory scrutiny. Florida has a complex web of regulations governing healthcare, hospitality, and construction—three major pillars of our local economy. A knowledgeable</w:t>
      </w:r>
      <w:r>
        <w:t xml:space="preserve"> </w:t>
      </w:r>
      <w:r>
        <w:rPr>
          <w:bCs/>
          <w:b/>
        </w:rPr>
        <w:t xml:space="preserve">Lawyer</w:t>
      </w:r>
      <w:r>
        <w:t xml:space="preserve"> </w:t>
      </w:r>
      <w:r>
        <w:t xml:space="preserve">keeps clients compliant with changing state and federal laws, conducting regular audits and implementing internal compliance programs.</w:t>
      </w:r>
      <w:r>
        <w:br/>
      </w:r>
      <w:r>
        <w:br/>
      </w:r>
      <w:r>
        <w:t xml:space="preserve">Thirdly, in times of crisis, the</w:t>
      </w:r>
      <w:r>
        <w:t xml:space="preserve"> </w:t>
      </w:r>
      <w:r>
        <w:rPr>
          <w:bCs/>
          <w:b/>
        </w:rPr>
        <w:t xml:space="preserve">Lawyer</w:t>
      </w:r>
      <w:r>
        <w:t xml:space="preserve"> </w:t>
      </w:r>
      <w:r>
        <w:t xml:space="preserve">becomes a fierce defender. Whether representing a company in intellectual property theft or an individual in family law proceedings involving international assets, the attorney must be prepared to litigate aggressively while maintaining ethical standards. This dual capacity—preventing issues before they occur and defending them fiercely when they do—is the hallmark of top-tier legal counsel.</w:t>
      </w:r>
    </w:p>
    <w:bookmarkEnd w:id="23"/>
    <w:bookmarkStart w:id="24" w:name="X119240743abd000b171f10a69104bb0c0a6d665"/>
    <w:p>
      <w:pPr>
        <w:pStyle w:val="Heading2"/>
      </w:pPr>
      <w:r>
        <w:t xml:space="preserve">Key Practice Areas in United States Miami</w:t>
      </w:r>
    </w:p>
    <w:p>
      <w:pPr>
        <w:pStyle w:val="FirstParagraph"/>
      </w:pPr>
      <w:r>
        <w:br/>
      </w:r>
      <w:r>
        <w:t xml:space="preserve">As we continue through these</w:t>
      </w:r>
      <w:r>
        <w:t xml:space="preserve"> </w:t>
      </w:r>
      <w:r>
        <w:rPr>
          <w:bCs/>
          <w:b/>
        </w:rPr>
        <w:t xml:space="preserve">Seminar Presentation Slides</w:t>
      </w:r>
      <w:r>
        <w:t xml:space="preserve">, it is vital to highlight the specific areas of law that dominate practice in our region. A generalist approach is often insufficient; specialization is key.</w:t>
      </w:r>
      <w:r>
        <w:br/>
      </w:r>
      <w:r>
        <w:br/>
      </w:r>
      <w:r>
        <w:rPr>
          <w:bCs/>
          <w:b/>
        </w:rPr>
        <w:t xml:space="preserve">Real Estate and Property Law:</w:t>
      </w:r>
      <w:r>
        <w:t xml:space="preserve"> </w:t>
      </w:r>
      <w:r>
        <w:t xml:space="preserve">Given the booming property market in</w:t>
      </w:r>
      <w:r>
        <w:t xml:space="preserve"> </w:t>
      </w:r>
      <w:r>
        <w:rPr>
          <w:bCs/>
          <w:b/>
        </w:rPr>
        <w:t xml:space="preserve">United States Miami</w:t>
      </w:r>
      <w:r>
        <w:t xml:space="preserve">, this is perhaps the most visible area of practice.</w:t>
      </w:r>
      <w:r>
        <w:t xml:space="preserve"> </w:t>
      </w:r>
      <w:r>
        <w:rPr>
          <w:bCs/>
          <w:b/>
        </w:rPr>
        <w:t xml:space="preserve">Lawyers</w:t>
      </w:r>
      <w:r>
        <w:t xml:space="preserve"> </w:t>
      </w:r>
      <w:r>
        <w:t xml:space="preserve">here specialize in commercial leases, residential closings, landlord-tenant disputes, and development agreements. They must understand zoning laws that are particularly strict due to environmental concerns related to sea-level rise.</w:t>
      </w:r>
      <w:r>
        <w:br/>
      </w:r>
      <w:r>
        <w:br/>
      </w:r>
      <w:r>
        <w:rPr>
          <w:bCs/>
          <w:b/>
        </w:rPr>
        <w:t xml:space="preserve">Cross-Border Litigation:</w:t>
      </w:r>
      <w:r>
        <w:t xml:space="preserve"> </w:t>
      </w:r>
      <w:r>
        <w:t xml:space="preserve">Disputes involving parties from different countries require a deep understanding of international civil procedure. A</w:t>
      </w:r>
      <w:r>
        <w:t xml:space="preserve"> </w:t>
      </w:r>
      <w:r>
        <w:rPr>
          <w:bCs/>
          <w:b/>
        </w:rPr>
        <w:t xml:space="preserve">Lawyer</w:t>
      </w:r>
      <w:r>
        <w:t xml:space="preserve"> </w:t>
      </w:r>
      <w:r>
        <w:t xml:space="preserve">in this field must know how to serve documents abroad, enforce foreign judgments in U.S. courts, and navigate the complexities of the Hague Convention.</w:t>
      </w:r>
      <w:r>
        <w:br/>
      </w:r>
      <w:r>
        <w:br/>
      </w:r>
      <w:r>
        <w:rPr>
          <w:bCs/>
          <w:b/>
        </w:rPr>
        <w:t xml:space="preserve">Corporate and Mergers &amp; Acquisitions:</w:t>
      </w:r>
      <w:r>
        <w:t xml:space="preserve"> </w:t>
      </w:r>
      <w:r>
        <w:t xml:space="preserve">With numerous startups emerging from our vibrant tech scene and established multinationals relocating their headquarters here, corporate law is robust. A</w:t>
      </w:r>
      <w:r>
        <w:t xml:space="preserve"> </w:t>
      </w:r>
      <w:r>
        <w:rPr>
          <w:bCs/>
          <w:b/>
        </w:rPr>
        <w:t xml:space="preserve">Lawyer</w:t>
      </w:r>
      <w:r>
        <w:t xml:space="preserve"> </w:t>
      </w:r>
      <w:r>
        <w:t xml:space="preserve">assists in entity formation, shareholder agreements, mergers, acquisitions, and succession planning.</w:t>
      </w:r>
      <w:r>
        <w:br/>
      </w:r>
      <w:r>
        <w:br/>
      </w:r>
      <w:r>
        <w:rPr>
          <w:bCs/>
          <w:b/>
        </w:rPr>
        <w:t xml:space="preserve">Criminal Defense:</w:t>
      </w:r>
      <w:r>
        <w:t xml:space="preserve"> </w:t>
      </w:r>
      <w:r>
        <w:t xml:space="preserve">Miami’s status as a travel hub means that criminal defense attorneys handle a wide variety of cases, from drug trafficking (often connected to international routes) to white-collar crimes involving financial fraud. The stakes are high, and the legal strategies employed by these</w:t>
      </w:r>
      <w:r>
        <w:t xml:space="preserve"> </w:t>
      </w:r>
      <w:r>
        <w:rPr>
          <w:bCs/>
          <w:b/>
        </w:rPr>
        <w:t xml:space="preserve">Lawyers</w:t>
      </w:r>
      <w:r>
        <w:t xml:space="preserve"> </w:t>
      </w:r>
      <w:r>
        <w:t xml:space="preserve">must be sophisticated.</w:t>
      </w:r>
    </w:p>
    <w:bookmarkEnd w:id="24"/>
    <w:bookmarkStart w:id="25" w:name="Xb084a686cbba4060fc3897fa21cfffb8b2f36e3"/>
    <w:p>
      <w:pPr>
        <w:pStyle w:val="Heading2"/>
      </w:pPr>
      <w:r>
        <w:t xml:space="preserve">Selecting the Right Lawyer: What Clients Should Look For</w:t>
      </w:r>
    </w:p>
    <w:p>
      <w:pPr>
        <w:pStyle w:val="FirstParagraph"/>
      </w:pPr>
      <w:r>
        <w:br/>
      </w:r>
      <w:r>
        <w:t xml:space="preserve">With so many options available in</w:t>
      </w:r>
      <w:r>
        <w:t xml:space="preserve"> </w:t>
      </w:r>
      <w:r>
        <w:rPr>
          <w:bCs/>
          <w:b/>
        </w:rPr>
        <w:t xml:space="preserve">United States Miami</w:t>
      </w:r>
      <w:r>
        <w:t xml:space="preserve">, how does a client choose? These</w:t>
      </w:r>
      <w:r>
        <w:t xml:space="preserve"> </w:t>
      </w:r>
      <w:r>
        <w:rPr>
          <w:bCs/>
          <w:b/>
        </w:rPr>
        <w:t xml:space="preserve">Seminar Presentation Slides</w:t>
      </w:r>
      <w:r>
        <w:t xml:space="preserve"> </w:t>
      </w:r>
      <w:r>
        <w:t xml:space="preserve">offer several criteria to evaluate potential counsel.</w:t>
      </w:r>
      <w:r>
        <w:br/>
      </w:r>
      <w:r>
        <w:br/>
      </w:r>
      <w:r>
        <w:t xml:space="preserve">First, look for local expertise. A</w:t>
      </w:r>
      <w:r>
        <w:t xml:space="preserve"> </w:t>
      </w:r>
      <w:r>
        <w:rPr>
          <w:bCs/>
          <w:b/>
        </w:rPr>
        <w:t xml:space="preserve">Lawyer</w:t>
      </w:r>
      <w:r>
        <w:t xml:space="preserve"> </w:t>
      </w:r>
      <w:r>
        <w:t xml:space="preserve">who has practiced extensively in Florida courts understands the judges, the procedural quirks of Miami-Dade County courts, and the specific judicial preferences that can make or break a case.</w:t>
      </w:r>
      <w:r>
        <w:br/>
      </w:r>
      <w:r>
        <w:br/>
      </w:r>
      <w:r>
        <w:t xml:space="preserve">Second, assess their network. The best</w:t>
      </w:r>
      <w:r>
        <w:t xml:space="preserve"> </w:t>
      </w:r>
      <w:r>
        <w:rPr>
          <w:bCs/>
          <w:b/>
        </w:rPr>
        <w:t xml:space="preserve">Lawyers</w:t>
      </w:r>
      <w:r>
        <w:t xml:space="preserve"> </w:t>
      </w:r>
      <w:r>
        <w:t xml:space="preserve">do not work in silos; they collaborate with accountants, tax experts, and investigators. A robust professional network ensures that all aspects of your legal issue are addressed comprehensively.</w:t>
      </w:r>
      <w:r>
        <w:br/>
      </w:r>
      <w:r>
        <w:br/>
      </w:r>
      <w:r>
        <w:t xml:space="preserve">Third, consider communication style. In a multicultural city like</w:t>
      </w:r>
      <w:r>
        <w:t xml:space="preserve"> </w:t>
      </w:r>
      <w:r>
        <w:rPr>
          <w:bCs/>
          <w:b/>
        </w:rPr>
        <w:t xml:space="preserve">United States Miami</w:t>
      </w:r>
      <w:r>
        <w:t xml:space="preserve">, clarity is paramount. Your</w:t>
      </w:r>
      <w:r>
        <w:t xml:space="preserve"> </w:t>
      </w:r>
      <w:r>
        <w:rPr>
          <w:bCs/>
          <w:b/>
        </w:rPr>
        <w:t xml:space="preserve">Lawyer</w:t>
      </w:r>
      <w:r>
        <w:t xml:space="preserve"> </w:t>
      </w:r>
      <w:r>
        <w:t xml:space="preserve">must be able to explain complex legal concepts in plain language, ensuring you fully understand the risks and opportunities involved.</w:t>
      </w:r>
      <w:r>
        <w:br/>
      </w:r>
      <w:r>
        <w:br/>
      </w:r>
      <w:r>
        <w:t xml:space="preserve">Finally, check their track record. Look for case studies or testimonials that demonstrate success in scenarios similar to yours. A</w:t>
      </w:r>
      <w:r>
        <w:t xml:space="preserve"> </w:t>
      </w:r>
      <w:r>
        <w:rPr>
          <w:bCs/>
          <w:b/>
        </w:rPr>
        <w:t xml:space="preserve">Lawyer</w:t>
      </w:r>
      <w:r>
        <w:t xml:space="preserve">’s reputation is built on results and integrity.</w:t>
      </w:r>
    </w:p>
    <w:bookmarkEnd w:id="25"/>
    <w:bookmarkStart w:id="26" w:name="X48315aba3f030d5a3186baee866ceee6c6b69bc"/>
    <w:p>
      <w:pPr>
        <w:pStyle w:val="Heading2"/>
      </w:pPr>
      <w:r>
        <w:t xml:space="preserve">Ethical Considerations and Professional Standards</w:t>
      </w:r>
    </w:p>
    <w:p>
      <w:pPr>
        <w:pStyle w:val="FirstParagraph"/>
      </w:pPr>
      <w:r>
        <w:br/>
      </w:r>
      <w:r>
        <w:t xml:space="preserve">Integrity is the cornerstone of the legal profession. In our presentation, we must emphasize that every</w:t>
      </w:r>
      <w:r>
        <w:t xml:space="preserve"> </w:t>
      </w:r>
      <w:r>
        <w:rPr>
          <w:bCs/>
          <w:b/>
        </w:rPr>
        <w:t xml:space="preserve">Lawyer</w:t>
      </w:r>
      <w:r>
        <w:t xml:space="preserve"> </w:t>
      </w:r>
      <w:r>
        <w:t xml:space="preserve">practicing in this jurisdiction adheres to strict ethical guidelines set by The Florida Bar. Confidentiality, conflict avoidance, and competent representation are not just ideals; they are mandatory obligations.</w:t>
      </w:r>
      <w:r>
        <w:br/>
      </w:r>
      <w:r>
        <w:br/>
      </w:r>
      <w:r>
        <w:t xml:space="preserve">Clients in</w:t>
      </w:r>
      <w:r>
        <w:t xml:space="preserve"> </w:t>
      </w:r>
      <w:r>
        <w:rPr>
          <w:bCs/>
          <w:b/>
        </w:rPr>
        <w:t xml:space="preserve">United States Miami</w:t>
      </w:r>
      <w:r>
        <w:t xml:space="preserve">, who may come from jurisdictions with looser standards, should be aware that U.S. legal ethics are rigorous. A reputable</w:t>
      </w:r>
      <w:r>
        <w:t xml:space="preserve"> </w:t>
      </w:r>
      <w:r>
        <w:rPr>
          <w:bCs/>
          <w:b/>
        </w:rPr>
        <w:t xml:space="preserve">Lawyer</w:t>
      </w:r>
      <w:r>
        <w:t xml:space="preserve"> </w:t>
      </w:r>
      <w:r>
        <w:t xml:space="preserve">will always disclose potential conflicts of interest and maintain the highest level of professionalism. This commitment to ethics protects the client’s interests and upholds the rule of law in our society.</w:t>
      </w:r>
    </w:p>
    <w:bookmarkEnd w:id="26"/>
    <w:bookmarkStart w:id="27" w:name="X23c0d1d1720f3a32f71f57aa286877ca61f95ef"/>
    <w:p>
      <w:pPr>
        <w:pStyle w:val="Heading2"/>
      </w:pPr>
      <w:r>
        <w:t xml:space="preserve">Conclusion: The Strategic Value of Legal Counsel</w:t>
      </w:r>
    </w:p>
    <w:p>
      <w:pPr>
        <w:pStyle w:val="FirstParagraph"/>
      </w:pPr>
      <w:r>
        <w:br/>
      </w:r>
      <w:r>
        <w:t xml:space="preserve">In conclusion, these</w:t>
      </w:r>
      <w:r>
        <w:t xml:space="preserve"> </w:t>
      </w:r>
      <w:r>
        <w:rPr>
          <w:bCs/>
          <w:b/>
        </w:rPr>
        <w:t xml:space="preserve">Seminar Presentation Slides</w:t>
      </w:r>
      <w:r>
        <w:t xml:space="preserve"> </w:t>
      </w:r>
      <w:r>
        <w:t xml:space="preserve">have illustrated that the role of a</w:t>
      </w:r>
      <w:r>
        <w:t xml:space="preserve"> </w:t>
      </w:r>
      <w:r>
        <w:rPr>
          <w:bCs/>
          <w:b/>
        </w:rPr>
        <w:t xml:space="preserve">Lawyer</w:t>
      </w:r>
      <w:r>
        <w:t xml:space="preserve"> </w:t>
      </w:r>
      <w:r>
        <w:t xml:space="preserve">in this region is multifaceted and indispensable. Whether you are engaging in real estate development, international trade, or personal estate planning within</w:t>
      </w:r>
      <w:r>
        <w:t xml:space="preserve"> </w:t>
      </w:r>
      <w:r>
        <w:rPr>
          <w:bCs/>
          <w:b/>
        </w:rPr>
        <w:t xml:space="preserve">United States Miami</w:t>
      </w:r>
      <w:r>
        <w:t xml:space="preserve">, expert legal counsel provides the stability needed to thrive.</w:t>
      </w:r>
      <w:r>
        <w:br/>
      </w:r>
      <w:r>
        <w:br/>
      </w:r>
      <w:r>
        <w:t xml:space="preserve">The combination of local knowledge, international expertise, and ethical rigor makes the modern</w:t>
      </w:r>
      <w:r>
        <w:t xml:space="preserve"> </w:t>
      </w:r>
      <w:r>
        <w:rPr>
          <w:bCs/>
          <w:b/>
        </w:rPr>
        <w:t xml:space="preserve">Lawyer</w:t>
      </w:r>
      <w:r>
        <w:t xml:space="preserve"> </w:t>
      </w:r>
      <w:r>
        <w:t xml:space="preserve">a vital partner in your journey. We hope this presentation has provided you with valuable insights into how to navigate the legal landscape effectively.</w:t>
      </w:r>
      <w:r>
        <w:br/>
      </w:r>
      <w:r>
        <w:br/>
      </w:r>
      <w:r>
        <w:t xml:space="preserve">Thank you for your attention. We now invite questions and further discussion on how these principles apply to your specific situations.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Navigating the Legal Landscape in United States Miami</dc:title>
  <dc:creator/>
  <dc:language>en</dc:language>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