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Strategic Role of the Librarian in Brazil São Paulo: Bridging Tradition and Digital Innovation</w:t>
      </w:r>
    </w:p>
    <w:p>
      <w:pPr>
        <w:pStyle w:val="BodyText"/>
      </w:pPr>
      <w:r>
        <w:rPr>
          <w:bCs/>
          <w:b/>
        </w:rPr>
        <w:t xml:space="preserve">Audience:</w:t>
      </w:r>
      <w:r>
        <w:t xml:space="preserve"> </w:t>
      </w:r>
      <w:r>
        <w:t xml:space="preserve">Academic Professionals, Municipal Policy Makers, and Library Science Students</w:t>
      </w:r>
    </w:p>
    <w:p>
      <w:pPr>
        <w:pStyle w:val="BodyText"/>
      </w:pPr>
      <w:r>
        <w:rPr>
          <w:bCs/>
          <w:b/>
        </w:rPr>
        <w:t xml:space="preserve">Context:</w:t>
      </w:r>
      <w:r>
        <w:t xml:space="preserve">Focused on the unique socio-cultural landscape of Brazil São Paulo</w:t>
      </w:r>
    </w:p>
    <w:bookmarkEnd w:id="20"/>
    <w:bookmarkStart w:id="22" w:name="Xaf19c4be4b8593fae6758e1bfdeacc3e8e54959"/>
    <w:p>
      <w:pPr>
        <w:pStyle w:val="Heading2"/>
      </w:pPr>
      <w:r>
        <w:t xml:space="preserve">Slide 1: Introduction to the Seminar Presentation Slides</w:t>
      </w:r>
    </w:p>
    <w:bookmarkStart w:id="21" w:name="welcome-and-objectives"/>
    <w:p>
      <w:pPr>
        <w:pStyle w:val="Heading3"/>
      </w:pPr>
      <w:r>
        <w:t xml:space="preserve">Welcome and Objectives</w:t>
      </w:r>
    </w:p>
    <w:p>
      <w:pPr>
        <w:pStyle w:val="FirstParagraph"/>
      </w:pPr>
      <w:r>
        <w:t xml:space="preserve">Welcome to this comprehensive seminar. Today, we will explore the multifaceted role of the modern Librarian within one of the world's most complex urban environments: Brazil São Paulo. This presentation is designed to analyze how traditional library science principles are being adapted to meet the specific needs of a megacity that serves as the economic engine of Latin America.</w:t>
      </w:r>
    </w:p>
    <w:p>
      <w:pPr>
        <w:pStyle w:val="BodyText"/>
      </w:pPr>
      <w:r>
        <w:t xml:space="preserve">Our primary objective is to demonstrate that the Librarian in Brazil São Paulo is no longer merely a custodian of books but a critical community facilitator, digital literacy advocate, and cultural preservationist. We will examine how this role has evolved from passive information storage to active social engagement.</w:t>
      </w:r>
    </w:p>
    <w:bookmarkEnd w:id="21"/>
    <w:bookmarkEnd w:id="22"/>
    <w:bookmarkStart w:id="24" w:name="slide-2-the-context-of-brazil-são-paulo"/>
    <w:p>
      <w:pPr>
        <w:pStyle w:val="Heading2"/>
      </w:pPr>
      <w:r>
        <w:t xml:space="preserve">Slide 2: The Context of Brazil São Paulo</w:t>
      </w:r>
    </w:p>
    <w:bookmarkStart w:id="23" w:name="a-megacity-with-unique-challenges"/>
    <w:p>
      <w:pPr>
        <w:pStyle w:val="Heading3"/>
      </w:pPr>
      <w:r>
        <w:t xml:space="preserve">A Megacity with Unique Challenges</w:t>
      </w:r>
    </w:p>
    <w:p>
      <w:pPr>
        <w:pStyle w:val="FirstParagraph"/>
      </w:pPr>
      <w:r>
        <w:t xml:space="preserve">To understand the Librarian's role, one must first understand the environment of Brazil São Paulo. As the largest city in the Southern Hemisphere, Brazil São Paulo presents a dichotomy of extreme wealth and severe social inequality. The infrastructure is dense, traffic is congested, and digital access varies wildly across different neighborhoods.</w:t>
      </w:r>
    </w:p>
    <w:p>
      <w:pPr>
        <w:pStyle w:val="BodyText"/>
      </w:pPr>
      <w:r>
        <w:t xml:space="preserve">In this context, libraries serve as vital sanctuaries of equity. They are among the few public spaces that offer free air conditioning, internet connectivity, safe seating areas for children after school hours in high-risk favelas (slums), and access to professional career resources. The Librarian in Brazil São Paulo operates as a frontline social worker and community anchor, providing stability amidst urban chaos.</w:t>
      </w:r>
    </w:p>
    <w:bookmarkEnd w:id="23"/>
    <w:bookmarkEnd w:id="24"/>
    <w:bookmarkStart w:id="26" w:name="slide-3-evolution-of-the-librarian-role"/>
    <w:p>
      <w:pPr>
        <w:pStyle w:val="Heading2"/>
      </w:pPr>
      <w:r>
        <w:t xml:space="preserve">Slide 3: Evolution of the Librarian Role</w:t>
      </w:r>
    </w:p>
    <w:bookmarkStart w:id="25" w:name="from-gatekeeper-to-guide"/>
    <w:p>
      <w:pPr>
        <w:pStyle w:val="Heading3"/>
      </w:pPr>
      <w:r>
        <w:t xml:space="preserve">From Gatekeeper to Guide</w:t>
      </w:r>
    </w:p>
    <w:p>
      <w:pPr>
        <w:pStyle w:val="FirstParagraph"/>
      </w:pPr>
      <w:r>
        <w:t xml:space="preserve">Gone are the days when a Librarian simply checked out books. In Brazil São Paulo, the professional has had to pivot rapidly. The modern Librarian is required to possess skills in data management, event organization, and digital pedagogy.</w:t>
      </w:r>
    </w:p>
    <w:p>
      <w:pPr>
        <w:pStyle w:val="BodyText"/>
      </w:pPr>
      <w:r>
        <w:t xml:space="preserve">We see a shift from "gatekeeping" access to information toward "guiding" users through information overload. In a city with such high volumes of news and misinformation circulating on social media platforms like WhatsApp, the Librarian becomes a trusted source of verified information. They teach critical thinking skills, helping residents distinguish between credible academic sources and digital rumors.</w:t>
      </w:r>
    </w:p>
    <w:bookmarkEnd w:id="25"/>
    <w:bookmarkEnd w:id="26"/>
    <w:bookmarkStart w:id="28" w:name="slide-4-digital-inclusion-and-technology"/>
    <w:p>
      <w:pPr>
        <w:pStyle w:val="Heading2"/>
      </w:pPr>
      <w:r>
        <w:t xml:space="preserve">Slide 4: Digital Inclusion and Technology</w:t>
      </w:r>
    </w:p>
    <w:bookmarkStart w:id="27" w:name="the-bridge-to-the-digital-world"/>
    <w:p>
      <w:pPr>
        <w:pStyle w:val="Heading3"/>
      </w:pPr>
      <w:r>
        <w:t xml:space="preserve">The Bridge to the Digital World</w:t>
      </w:r>
    </w:p>
    <w:p>
      <w:pPr>
        <w:pStyle w:val="FirstParagraph"/>
      </w:pPr>
      <w:r>
        <w:t xml:space="preserve">In Brazil São Paulo, while smartphone penetration is high, access to high-speed broadband computers and digital literacy skills are not universal. Public libraries here function as essential hubs for digital inclusion.</w:t>
      </w:r>
    </w:p>
    <w:p>
      <w:pPr>
        <w:pStyle w:val="BodyText"/>
      </w:pPr>
      <w:r>
        <w:t xml:space="preserve">The Librarian assists citizens in navigating government portals (such as those for tax declarations or social welfare benefits), teaches coding workshops to youth from underprivileged areas, and provides technical support for job applications. This technological mediation is crucial. Without the Librarian's guidance, many residents of Brazil São Paulo would remain digitally excluded, further widening the socioeconomic gap.</w:t>
      </w:r>
    </w:p>
    <w:bookmarkEnd w:id="27"/>
    <w:bookmarkEnd w:id="28"/>
    <w:bookmarkStart w:id="30" w:name="Xa28f135c7f7a9884649fbd311b3c26beca62a98"/>
    <w:p>
      <w:pPr>
        <w:pStyle w:val="Heading2"/>
      </w:pPr>
      <w:r>
        <w:t xml:space="preserve">Slide 5: Cultural Preservation and Identity</w:t>
      </w:r>
    </w:p>
    <w:bookmarkStart w:id="29" w:name="honoring-local-heritage"/>
    <w:p>
      <w:pPr>
        <w:pStyle w:val="Heading3"/>
      </w:pPr>
      <w:r>
        <w:t xml:space="preserve">Honoring Local Heritage</w:t>
      </w:r>
    </w:p>
    <w:p>
      <w:pPr>
        <w:pStyle w:val="FirstParagraph"/>
      </w:pPr>
      <w:r>
        <w:t xml:space="preserve">Brazil São Paulo is a melting pot of cultures, featuring significant populations of Italian, Japanese, Lebanese, and African heritage. Libraries in this region play a pivotal role in preserving these histories.</w:t>
      </w:r>
    </w:p>
    <w:p>
      <w:pPr>
        <w:pStyle w:val="BodyText"/>
      </w:pPr>
      <w:r>
        <w:t xml:space="preserve">The Librarian curates collections that reflect the diversity of Brazil São Paulo. They organize exhibitions on Afro-Brazilian literature and host storytelling sessions that celebrate indigenous Brazilian myths. By doing so, they validate the identities of marginalized communities and foster a sense of belonging within the vast metropolitan area. The library becomes a museum of living culture, rather than just a repository of static texts.</w:t>
      </w:r>
    </w:p>
    <w:bookmarkEnd w:id="29"/>
    <w:bookmarkEnd w:id="30"/>
    <w:bookmarkStart w:id="32" w:name="X118bd689aa5e5bd7ed0565d4bde753e5af124ce"/>
    <w:p>
      <w:pPr>
        <w:pStyle w:val="Heading2"/>
      </w:pPr>
      <w:r>
        <w:t xml:space="preserve">Slide 6: Community Engagement and Social Impact</w:t>
      </w:r>
    </w:p>
    <w:bookmarkStart w:id="31" w:name="the-library-as-a-third-place"/>
    <w:p>
      <w:pPr>
        <w:pStyle w:val="Heading3"/>
      </w:pPr>
      <w:r>
        <w:t xml:space="preserve">The Library as a Third Place</w:t>
      </w:r>
    </w:p>
    <w:p>
      <w:pPr>
        <w:pStyle w:val="FirstParagraph"/>
      </w:pPr>
      <w:r>
        <w:t xml:space="preserve">Sociologists define the library as a "third place"—a social surrounding separate from the two usual social environments of home ("first place") and the workplace ("second place"). In Brazil São Paulo, where housing can be cramped and public parks are often unsafe at night, libraries provide a safe, inclusive community center.</w:t>
      </w:r>
    </w:p>
    <w:p>
      <w:pPr>
        <w:pStyle w:val="BodyText"/>
      </w:pPr>
      <w:r>
        <w:t xml:space="preserve">Librarians organize reading clubs for seniors to combat loneliness among the elderly population. They host parenting workshops for new mothers in precarious living situations. They partner with local NGOs to distribute hygiene kits or legal aid information. The proactive engagement of the Librarian transforms the library into a dynamic community hub that addresses immediate social needs alongside intellectual growth.</w:t>
      </w:r>
    </w:p>
    <w:bookmarkEnd w:id="31"/>
    <w:bookmarkEnd w:id="32"/>
    <w:bookmarkStart w:id="33" w:name="slide-7-educational-partnership"/>
    <w:p>
      <w:pPr>
        <w:pStyle w:val="Heading2"/>
      </w:pPr>
      <w:r>
        <w:t xml:space="preserve">Slide 7: Educational Partnership</w:t>
      </w:r>
    </w:p>
    <w:p>
      <w:pPr>
        <w:pStyle w:val="FirstParagraph"/>
      </w:pPr>
      <w:r>
        <w:t xml:space="preserve">School and University Support</w:t>
      </w:r>
    </w:p>
    <w:p>
      <w:pPr>
        <w:pStyle w:val="BodyText"/>
      </w:pPr>
      <w:r>
        <w:t xml:space="preserve">Educational standards in Brazil São Paulo vary significantly. Public schools often suffer from resource shortages. Consequently, Librarians collaborate closely with local schoolteachers to extend learning opportunities beyond the classroom.</w:t>
      </w:r>
    </w:p>
    <w:p>
      <w:pPr>
        <w:pStyle w:val="BodyText"/>
      </w:pPr>
      <w:r>
        <w:t xml:space="preserve">In this partnership, the Librarian helps students develop research skills that are essential for success in Brazilian university entrance exams (the ENEM). They provide access to databases and academic journals that are unavailable in underfunded schools. Furthermore, they support adult education programs, helping individuals who missed out on formal schooling to gain literacy and certification.</w:t>
      </w:r>
    </w:p>
    <w:bookmarkEnd w:id="33"/>
    <w:bookmarkStart w:id="35" w:name="X7ba9e107eb823be19c76e397d58284d6ce09020"/>
    <w:p>
      <w:pPr>
        <w:pStyle w:val="Heading2"/>
      </w:pPr>
      <w:r>
        <w:t xml:space="preserve">Slide 8: Future Directions for the Librarian</w:t>
      </w:r>
    </w:p>
    <w:bookmarkStart w:id="34" w:name="innovation-and-sustainability"/>
    <w:p>
      <w:pPr>
        <w:pStyle w:val="Heading3"/>
      </w:pPr>
      <w:r>
        <w:t xml:space="preserve">Innovation and Sustainability</w:t>
      </w:r>
    </w:p>
    <w:p>
      <w:pPr>
        <w:pStyle w:val="FirstParagraph"/>
      </w:pPr>
      <w:r>
        <w:t xml:space="preserve">The future of the profession in Brazil São Paulo involves embracing smart library technologies. We anticipate an increase in hybrid services, where physical visits are complemented by robust mobile applications and virtual reference services.</w:t>
      </w:r>
    </w:p>
    <w:p>
      <w:pPr>
        <w:pStyle w:val="BodyText"/>
      </w:pPr>
      <w:r>
        <w:t xml:space="preserve">However, technology must not overshadow humanity. The Librarian of the future will be a curator of experience rather than just information. They will focus on sustainable practices within library operations and advocate for policy changes that fund public knowledge infrastructure. As Brazil São Paulo continues to grow, the demand for accessible, safe, and intelligent information spaces will only increase.</w:t>
      </w:r>
    </w:p>
    <w:bookmarkEnd w:id="34"/>
    <w:bookmarkEnd w:id="35"/>
    <w:bookmarkStart w:id="37" w:name="slide-9-conclusion"/>
    <w:p>
      <w:pPr>
        <w:pStyle w:val="Heading2"/>
      </w:pPr>
      <w:r>
        <w:t xml:space="preserve">Slide 9: Conclusion</w:t>
      </w:r>
    </w:p>
    <w:bookmarkStart w:id="36" w:name="a-call-to-action"/>
    <w:p>
      <w:pPr>
        <w:pStyle w:val="Heading3"/>
      </w:pPr>
      <w:r>
        <w:t xml:space="preserve">A Call to Action</w:t>
      </w:r>
    </w:p>
    <w:p>
      <w:pPr>
        <w:pStyle w:val="FirstParagraph"/>
      </w:pPr>
      <w:r>
        <w:t xml:space="preserve">To conclude this seminar presentation, we assert that the Librarian is indispensable to the social fabric of Brazil São Paulo. They are educators, technologists, sociologists, and cultural guardians rolled into one profession.</w:t>
      </w:r>
    </w:p>
    <w:p>
      <w:pPr>
        <w:pStyle w:val="BodyText"/>
      </w:pPr>
      <w:r>
        <w:t xml:space="preserve">We call upon municipal governments and private institutions in Brazil São Paulo to invest in professional development for librarians. By supporting these professionals, we support the education, safety, and cultural cohesion of our city. The Librarian is not just an employee; they are a guardian of democracy and equal opportunity in one of the world's most vibrant cities.</w:t>
      </w:r>
    </w:p>
    <w:bookmarkEnd w:id="36"/>
    <w:bookmarkEnd w:id="37"/>
    <w:bookmarkStart w:id="39" w:name="slide-10-qa-and-discussion"/>
    <w:p>
      <w:pPr>
        <w:pStyle w:val="Heading2"/>
      </w:pPr>
      <w:r>
        <w:t xml:space="preserve">Slide 10: Q&amp;A and Discussion</w:t>
      </w:r>
    </w:p>
    <w:bookmarkStart w:id="38" w:name="floor-open-for-dialogue"/>
    <w:p>
      <w:pPr>
        <w:pStyle w:val="Heading3"/>
      </w:pPr>
      <w:r>
        <w:t xml:space="preserve">Floor Open for Dialogue</w:t>
      </w:r>
    </w:p>
    <w:p>
      <w:pPr>
        <w:pStyle w:val="FirstParagraph"/>
      </w:pPr>
      <w:r>
        <w:t xml:space="preserve">We now open the floor for questions. We invite you to discuss how these strategies can be adapted to specific neighborhoods within Brazil São Paulo, such as Liberdade or Moema, and how we might better measure the impact of Librarian-led initiatives.</w:t>
      </w:r>
    </w:p>
    <w:p>
      <w:pPr>
        <w:pStyle w:val="BodyText"/>
      </w:pPr>
      <w:r>
        <w:rPr>
          <w:bCs/>
          <w:b/>
        </w:rPr>
        <w:t xml:space="preserve">Thank you for your attention.</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Future of the Librarian in Brazil São Paulo</dc:title>
  <dc:creator/>
  <dc:language>en</dc:language>
  <cp:keywords/>
  <dcterms:created xsi:type="dcterms:W3CDTF">2026-07-30T00:29:34Z</dcterms:created>
  <dcterms:modified xsi:type="dcterms:W3CDTF">2026-07-30T00:29:34Z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